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8EDF" w14:textId="77777777" w:rsidR="00BC77E8" w:rsidRPr="00553DBC" w:rsidRDefault="00CE3954" w:rsidP="00553DBC">
      <w:pPr>
        <w:jc w:val="center"/>
        <w:rPr>
          <w:sz w:val="32"/>
        </w:rPr>
      </w:pPr>
      <w:r w:rsidRPr="00553DBC">
        <w:rPr>
          <w:sz w:val="32"/>
        </w:rPr>
        <w:t>The Farmer Takes A Wife</w:t>
      </w:r>
    </w:p>
    <w:p w14:paraId="58E5FDEA" w14:textId="1E91F3DD" w:rsidR="00CE3954" w:rsidRPr="00553DBC" w:rsidRDefault="00CE3954" w:rsidP="00553DBC">
      <w:pPr>
        <w:jc w:val="center"/>
        <w:rPr>
          <w:sz w:val="28"/>
          <w:vertAlign w:val="superscript"/>
        </w:rPr>
      </w:pPr>
      <w:r w:rsidRPr="00553DBC">
        <w:rPr>
          <w:sz w:val="28"/>
        </w:rPr>
        <w:t>Gena Philibert-Ortega</w:t>
      </w:r>
      <w:r w:rsidR="00553DBC">
        <w:rPr>
          <w:sz w:val="28"/>
        </w:rPr>
        <w:t>, MA</w:t>
      </w:r>
      <w:r w:rsidR="00553DBC">
        <w:rPr>
          <w:sz w:val="28"/>
          <w:vertAlign w:val="superscript"/>
        </w:rPr>
        <w:t>2</w:t>
      </w:r>
    </w:p>
    <w:p w14:paraId="0553695E" w14:textId="77777777" w:rsidR="003C62C8" w:rsidRDefault="003C62C8">
      <w:pPr>
        <w:rPr>
          <w:b/>
        </w:rPr>
      </w:pPr>
    </w:p>
    <w:p w14:paraId="6BFDF909" w14:textId="77777777" w:rsidR="00CE3954" w:rsidRPr="00237657" w:rsidRDefault="00366B1A">
      <w:pPr>
        <w:rPr>
          <w:rFonts w:ascii="Times New Roman" w:hAnsi="Times New Roman" w:cs="Times New Roman"/>
          <w:b/>
          <w:sz w:val="24"/>
          <w:szCs w:val="24"/>
        </w:rPr>
      </w:pPr>
      <w:r w:rsidRPr="00237657">
        <w:rPr>
          <w:rFonts w:ascii="Times New Roman" w:hAnsi="Times New Roman" w:cs="Times New Roman"/>
          <w:b/>
          <w:sz w:val="24"/>
          <w:szCs w:val="24"/>
        </w:rPr>
        <w:t>Examples of Records</w:t>
      </w:r>
    </w:p>
    <w:p w14:paraId="0947CFD3" w14:textId="77777777" w:rsidR="00366B1A" w:rsidRPr="00237657" w:rsidRDefault="00110B04" w:rsidP="00B359DC">
      <w:pPr>
        <w:pStyle w:val="ListParagraph"/>
        <w:numPr>
          <w:ilvl w:val="0"/>
          <w:numId w:val="1"/>
        </w:numPr>
        <w:rPr>
          <w:rFonts w:ascii="Times New Roman" w:hAnsi="Times New Roman" w:cs="Times New Roman"/>
          <w:sz w:val="24"/>
          <w:szCs w:val="24"/>
        </w:rPr>
      </w:pPr>
      <w:r w:rsidRPr="00237657">
        <w:rPr>
          <w:rFonts w:ascii="Times New Roman" w:hAnsi="Times New Roman" w:cs="Times New Roman"/>
          <w:sz w:val="24"/>
          <w:szCs w:val="24"/>
        </w:rPr>
        <w:t>US Census Agricultural Schedule</w:t>
      </w:r>
    </w:p>
    <w:p w14:paraId="22FC8761" w14:textId="77777777" w:rsidR="00110B04" w:rsidRPr="00237657" w:rsidRDefault="00110B04" w:rsidP="00B359DC">
      <w:pPr>
        <w:pStyle w:val="ListParagraph"/>
        <w:numPr>
          <w:ilvl w:val="0"/>
          <w:numId w:val="1"/>
        </w:numPr>
        <w:rPr>
          <w:rFonts w:ascii="Times New Roman" w:hAnsi="Times New Roman" w:cs="Times New Roman"/>
          <w:sz w:val="24"/>
          <w:szCs w:val="24"/>
        </w:rPr>
      </w:pPr>
      <w:r w:rsidRPr="00237657">
        <w:rPr>
          <w:rFonts w:ascii="Times New Roman" w:hAnsi="Times New Roman" w:cs="Times New Roman"/>
          <w:sz w:val="24"/>
          <w:szCs w:val="24"/>
        </w:rPr>
        <w:t>Tax Records</w:t>
      </w:r>
    </w:p>
    <w:p w14:paraId="4CE250C8" w14:textId="77777777" w:rsidR="00110B04" w:rsidRPr="00237657" w:rsidRDefault="00110B04" w:rsidP="00B359DC">
      <w:pPr>
        <w:pStyle w:val="ListParagraph"/>
        <w:numPr>
          <w:ilvl w:val="0"/>
          <w:numId w:val="1"/>
        </w:numPr>
        <w:rPr>
          <w:rFonts w:ascii="Times New Roman" w:hAnsi="Times New Roman" w:cs="Times New Roman"/>
          <w:sz w:val="24"/>
          <w:szCs w:val="24"/>
        </w:rPr>
      </w:pPr>
      <w:r w:rsidRPr="00237657">
        <w:rPr>
          <w:rFonts w:ascii="Times New Roman" w:hAnsi="Times New Roman" w:cs="Times New Roman"/>
          <w:sz w:val="24"/>
          <w:szCs w:val="24"/>
        </w:rPr>
        <w:t>Grange Records</w:t>
      </w:r>
    </w:p>
    <w:p w14:paraId="2141D982" w14:textId="77777777" w:rsidR="00110B04" w:rsidRPr="00237657" w:rsidRDefault="00110B04" w:rsidP="00B359DC">
      <w:pPr>
        <w:pStyle w:val="ListParagraph"/>
        <w:numPr>
          <w:ilvl w:val="0"/>
          <w:numId w:val="1"/>
        </w:numPr>
        <w:rPr>
          <w:rFonts w:ascii="Times New Roman" w:hAnsi="Times New Roman" w:cs="Times New Roman"/>
          <w:sz w:val="24"/>
          <w:szCs w:val="24"/>
        </w:rPr>
      </w:pPr>
      <w:r w:rsidRPr="00237657">
        <w:rPr>
          <w:rFonts w:ascii="Times New Roman" w:hAnsi="Times New Roman" w:cs="Times New Roman"/>
          <w:sz w:val="24"/>
          <w:szCs w:val="24"/>
        </w:rPr>
        <w:t>Cookbooks</w:t>
      </w:r>
    </w:p>
    <w:p w14:paraId="76420353" w14:textId="77777777" w:rsidR="00110B04" w:rsidRPr="00237657" w:rsidRDefault="00110B04" w:rsidP="00B359DC">
      <w:pPr>
        <w:pStyle w:val="ListParagraph"/>
        <w:numPr>
          <w:ilvl w:val="0"/>
          <w:numId w:val="1"/>
        </w:numPr>
        <w:rPr>
          <w:rFonts w:ascii="Times New Roman" w:hAnsi="Times New Roman" w:cs="Times New Roman"/>
          <w:sz w:val="24"/>
          <w:szCs w:val="24"/>
        </w:rPr>
      </w:pPr>
      <w:r w:rsidRPr="00237657">
        <w:rPr>
          <w:rFonts w:ascii="Times New Roman" w:hAnsi="Times New Roman" w:cs="Times New Roman"/>
          <w:sz w:val="24"/>
          <w:szCs w:val="24"/>
        </w:rPr>
        <w:t>Correspondence</w:t>
      </w:r>
    </w:p>
    <w:p w14:paraId="5D8682B5" w14:textId="73B2618E" w:rsidR="00110B04" w:rsidRPr="00237657" w:rsidRDefault="00110B04" w:rsidP="00B359DC">
      <w:pPr>
        <w:pStyle w:val="ListParagraph"/>
        <w:numPr>
          <w:ilvl w:val="0"/>
          <w:numId w:val="1"/>
        </w:numPr>
        <w:rPr>
          <w:rFonts w:ascii="Times New Roman" w:hAnsi="Times New Roman" w:cs="Times New Roman"/>
          <w:sz w:val="24"/>
          <w:szCs w:val="24"/>
        </w:rPr>
      </w:pPr>
      <w:r w:rsidRPr="00237657">
        <w:rPr>
          <w:rFonts w:ascii="Times New Roman" w:hAnsi="Times New Roman" w:cs="Times New Roman"/>
          <w:sz w:val="24"/>
          <w:szCs w:val="24"/>
        </w:rPr>
        <w:t>Dairies</w:t>
      </w:r>
      <w:r w:rsidR="004F16F4" w:rsidRPr="00237657">
        <w:rPr>
          <w:rFonts w:ascii="Times New Roman" w:hAnsi="Times New Roman" w:cs="Times New Roman"/>
          <w:sz w:val="24"/>
          <w:szCs w:val="24"/>
        </w:rPr>
        <w:t>/Journals</w:t>
      </w:r>
    </w:p>
    <w:p w14:paraId="0C5147D4" w14:textId="77777777" w:rsidR="00110B04" w:rsidRPr="00237657" w:rsidRDefault="00110B04" w:rsidP="00B359DC">
      <w:pPr>
        <w:pStyle w:val="ListParagraph"/>
        <w:numPr>
          <w:ilvl w:val="0"/>
          <w:numId w:val="1"/>
        </w:numPr>
        <w:rPr>
          <w:rFonts w:ascii="Times New Roman" w:hAnsi="Times New Roman" w:cs="Times New Roman"/>
          <w:sz w:val="24"/>
          <w:szCs w:val="24"/>
        </w:rPr>
      </w:pPr>
      <w:r w:rsidRPr="00237657">
        <w:rPr>
          <w:rFonts w:ascii="Times New Roman" w:hAnsi="Times New Roman" w:cs="Times New Roman"/>
          <w:sz w:val="24"/>
          <w:szCs w:val="24"/>
        </w:rPr>
        <w:t>Organizational Records/Membership Groups</w:t>
      </w:r>
    </w:p>
    <w:p w14:paraId="253D3CF9" w14:textId="77777777" w:rsidR="00110B04" w:rsidRPr="00237657" w:rsidRDefault="00110B04" w:rsidP="00B359DC">
      <w:pPr>
        <w:pStyle w:val="ListParagraph"/>
        <w:numPr>
          <w:ilvl w:val="0"/>
          <w:numId w:val="1"/>
        </w:numPr>
        <w:rPr>
          <w:rFonts w:ascii="Times New Roman" w:hAnsi="Times New Roman" w:cs="Times New Roman"/>
          <w:sz w:val="24"/>
          <w:szCs w:val="24"/>
        </w:rPr>
      </w:pPr>
      <w:r w:rsidRPr="00237657">
        <w:rPr>
          <w:rFonts w:ascii="Times New Roman" w:hAnsi="Times New Roman" w:cs="Times New Roman"/>
          <w:sz w:val="24"/>
          <w:szCs w:val="24"/>
        </w:rPr>
        <w:t>Newspapers</w:t>
      </w:r>
    </w:p>
    <w:p w14:paraId="3958F5B3" w14:textId="2875273A" w:rsidR="00110B04" w:rsidRPr="00237657" w:rsidRDefault="00110B04" w:rsidP="00B359DC">
      <w:pPr>
        <w:pStyle w:val="ListParagraph"/>
        <w:numPr>
          <w:ilvl w:val="0"/>
          <w:numId w:val="1"/>
        </w:numPr>
        <w:rPr>
          <w:rFonts w:ascii="Times New Roman" w:hAnsi="Times New Roman" w:cs="Times New Roman"/>
          <w:sz w:val="24"/>
          <w:szCs w:val="24"/>
        </w:rPr>
      </w:pPr>
      <w:r w:rsidRPr="00237657">
        <w:rPr>
          <w:rFonts w:ascii="Times New Roman" w:hAnsi="Times New Roman" w:cs="Times New Roman"/>
          <w:sz w:val="24"/>
          <w:szCs w:val="24"/>
        </w:rPr>
        <w:t>Homestead Records</w:t>
      </w:r>
    </w:p>
    <w:p w14:paraId="316EAD4B" w14:textId="3062CA61" w:rsidR="00237657" w:rsidRPr="00237657" w:rsidRDefault="00237657" w:rsidP="00B359DC">
      <w:pPr>
        <w:pStyle w:val="ListParagraph"/>
        <w:numPr>
          <w:ilvl w:val="0"/>
          <w:numId w:val="1"/>
        </w:numPr>
        <w:rPr>
          <w:rFonts w:ascii="Times New Roman" w:hAnsi="Times New Roman" w:cs="Times New Roman"/>
          <w:sz w:val="24"/>
          <w:szCs w:val="24"/>
        </w:rPr>
      </w:pPr>
      <w:r w:rsidRPr="00237657">
        <w:rPr>
          <w:rFonts w:ascii="Times New Roman" w:hAnsi="Times New Roman" w:cs="Times New Roman"/>
          <w:sz w:val="24"/>
          <w:szCs w:val="24"/>
        </w:rPr>
        <w:t>Manuscript Collections</w:t>
      </w:r>
    </w:p>
    <w:p w14:paraId="730AFF9D" w14:textId="77777777" w:rsidR="004F16F4" w:rsidRPr="00237657" w:rsidRDefault="004F16F4">
      <w:pPr>
        <w:rPr>
          <w:rFonts w:ascii="Times New Roman" w:hAnsi="Times New Roman" w:cs="Times New Roman"/>
          <w:b/>
          <w:sz w:val="24"/>
          <w:szCs w:val="24"/>
        </w:rPr>
      </w:pPr>
    </w:p>
    <w:p w14:paraId="03D99D43" w14:textId="22ED9052" w:rsidR="00237657" w:rsidRPr="00237657" w:rsidRDefault="00237657" w:rsidP="00553DBC">
      <w:pPr>
        <w:rPr>
          <w:rFonts w:ascii="Times New Roman" w:hAnsi="Times New Roman" w:cs="Times New Roman"/>
          <w:sz w:val="24"/>
          <w:szCs w:val="24"/>
        </w:rPr>
      </w:pPr>
      <w:r w:rsidRPr="00237657">
        <w:rPr>
          <w:rFonts w:ascii="Times New Roman" w:hAnsi="Times New Roman" w:cs="Times New Roman"/>
          <w:sz w:val="24"/>
          <w:szCs w:val="24"/>
        </w:rPr>
        <w:t>As you research, make sure to:</w:t>
      </w:r>
    </w:p>
    <w:p w14:paraId="037042C3" w14:textId="3C0C891F" w:rsidR="00553DBC" w:rsidRPr="00237657" w:rsidRDefault="00553DBC" w:rsidP="00237657">
      <w:pPr>
        <w:pStyle w:val="ListParagraph"/>
        <w:numPr>
          <w:ilvl w:val="0"/>
          <w:numId w:val="5"/>
        </w:numPr>
        <w:rPr>
          <w:rFonts w:ascii="Times New Roman" w:hAnsi="Times New Roman" w:cs="Times New Roman"/>
          <w:sz w:val="24"/>
          <w:szCs w:val="24"/>
        </w:rPr>
      </w:pPr>
      <w:r w:rsidRPr="00237657">
        <w:rPr>
          <w:rFonts w:ascii="Times New Roman" w:hAnsi="Times New Roman" w:cs="Times New Roman"/>
          <w:b/>
          <w:sz w:val="24"/>
          <w:szCs w:val="24"/>
        </w:rPr>
        <w:t>Use her FAN Club</w:t>
      </w:r>
    </w:p>
    <w:p w14:paraId="04BDF36F" w14:textId="77777777" w:rsidR="00553DBC" w:rsidRPr="00237657" w:rsidRDefault="00553DBC" w:rsidP="00553DBC">
      <w:pPr>
        <w:rPr>
          <w:rFonts w:ascii="Times New Roman" w:hAnsi="Times New Roman" w:cs="Times New Roman"/>
          <w:sz w:val="24"/>
          <w:szCs w:val="24"/>
        </w:rPr>
      </w:pPr>
      <w:r w:rsidRPr="00237657">
        <w:rPr>
          <w:rFonts w:ascii="Times New Roman" w:hAnsi="Times New Roman" w:cs="Times New Roman"/>
          <w:sz w:val="24"/>
          <w:szCs w:val="24"/>
        </w:rPr>
        <w:t>Research Involves Five Aspects of a Woman’s Life:</w:t>
      </w:r>
    </w:p>
    <w:p w14:paraId="06308C78" w14:textId="77777777" w:rsidR="00553DBC" w:rsidRPr="00237657" w:rsidRDefault="00553DBC" w:rsidP="00553DBC">
      <w:pPr>
        <w:numPr>
          <w:ilvl w:val="0"/>
          <w:numId w:val="3"/>
        </w:numPr>
        <w:spacing w:after="0" w:line="240" w:lineRule="auto"/>
        <w:rPr>
          <w:rFonts w:ascii="Times New Roman" w:hAnsi="Times New Roman" w:cs="Times New Roman"/>
          <w:sz w:val="24"/>
          <w:szCs w:val="24"/>
        </w:rPr>
      </w:pPr>
      <w:r w:rsidRPr="00237657">
        <w:rPr>
          <w:rFonts w:ascii="Times New Roman" w:hAnsi="Times New Roman" w:cs="Times New Roman"/>
          <w:sz w:val="24"/>
          <w:szCs w:val="24"/>
        </w:rPr>
        <w:t>The woman herself</w:t>
      </w:r>
    </w:p>
    <w:p w14:paraId="0F899257" w14:textId="77777777" w:rsidR="00553DBC" w:rsidRPr="00237657" w:rsidRDefault="00553DBC" w:rsidP="00553DBC">
      <w:pPr>
        <w:numPr>
          <w:ilvl w:val="0"/>
          <w:numId w:val="3"/>
        </w:numPr>
        <w:spacing w:after="0" w:line="240" w:lineRule="auto"/>
        <w:rPr>
          <w:rFonts w:ascii="Times New Roman" w:hAnsi="Times New Roman" w:cs="Times New Roman"/>
          <w:sz w:val="24"/>
          <w:szCs w:val="24"/>
        </w:rPr>
      </w:pPr>
      <w:r w:rsidRPr="00237657">
        <w:rPr>
          <w:rFonts w:ascii="Times New Roman" w:hAnsi="Times New Roman" w:cs="Times New Roman"/>
          <w:sz w:val="24"/>
          <w:szCs w:val="24"/>
        </w:rPr>
        <w:t>The woman’s family</w:t>
      </w:r>
    </w:p>
    <w:p w14:paraId="2BBFD6AB" w14:textId="77777777" w:rsidR="00553DBC" w:rsidRPr="00237657" w:rsidRDefault="00553DBC" w:rsidP="00553DBC">
      <w:pPr>
        <w:numPr>
          <w:ilvl w:val="0"/>
          <w:numId w:val="3"/>
        </w:numPr>
        <w:spacing w:after="0" w:line="240" w:lineRule="auto"/>
        <w:rPr>
          <w:rFonts w:ascii="Times New Roman" w:hAnsi="Times New Roman" w:cs="Times New Roman"/>
          <w:sz w:val="24"/>
          <w:szCs w:val="24"/>
        </w:rPr>
      </w:pPr>
      <w:r w:rsidRPr="00237657">
        <w:rPr>
          <w:rFonts w:ascii="Times New Roman" w:hAnsi="Times New Roman" w:cs="Times New Roman"/>
          <w:sz w:val="24"/>
          <w:szCs w:val="24"/>
        </w:rPr>
        <w:t>Locality where she lived</w:t>
      </w:r>
    </w:p>
    <w:p w14:paraId="799B2766" w14:textId="77777777" w:rsidR="00553DBC" w:rsidRPr="00237657" w:rsidRDefault="00553DBC" w:rsidP="00553DBC">
      <w:pPr>
        <w:numPr>
          <w:ilvl w:val="0"/>
          <w:numId w:val="3"/>
        </w:numPr>
        <w:spacing w:after="0" w:line="240" w:lineRule="auto"/>
        <w:rPr>
          <w:rFonts w:ascii="Times New Roman" w:hAnsi="Times New Roman" w:cs="Times New Roman"/>
          <w:sz w:val="24"/>
          <w:szCs w:val="24"/>
        </w:rPr>
      </w:pPr>
      <w:r w:rsidRPr="00237657">
        <w:rPr>
          <w:rFonts w:ascii="Times New Roman" w:hAnsi="Times New Roman" w:cs="Times New Roman"/>
          <w:sz w:val="24"/>
          <w:szCs w:val="24"/>
        </w:rPr>
        <w:t>The time period she lived in</w:t>
      </w:r>
    </w:p>
    <w:p w14:paraId="5043669F" w14:textId="77777777" w:rsidR="00553DBC" w:rsidRPr="00237657" w:rsidRDefault="00553DBC" w:rsidP="00553DBC">
      <w:pPr>
        <w:numPr>
          <w:ilvl w:val="0"/>
          <w:numId w:val="3"/>
        </w:numPr>
        <w:spacing w:after="0" w:line="240" w:lineRule="auto"/>
        <w:rPr>
          <w:rFonts w:ascii="Times New Roman" w:hAnsi="Times New Roman" w:cs="Times New Roman"/>
          <w:sz w:val="24"/>
          <w:szCs w:val="24"/>
        </w:rPr>
      </w:pPr>
      <w:r w:rsidRPr="00237657">
        <w:rPr>
          <w:rFonts w:ascii="Times New Roman" w:hAnsi="Times New Roman" w:cs="Times New Roman"/>
          <w:sz w:val="24"/>
          <w:szCs w:val="24"/>
        </w:rPr>
        <w:t>The neighbors and community</w:t>
      </w:r>
    </w:p>
    <w:p w14:paraId="44C4B143" w14:textId="77777777" w:rsidR="00553DBC" w:rsidRPr="00237657" w:rsidRDefault="00553DBC" w:rsidP="00553DBC">
      <w:pPr>
        <w:spacing w:after="0" w:line="240" w:lineRule="auto"/>
        <w:rPr>
          <w:rFonts w:ascii="Times New Roman" w:hAnsi="Times New Roman" w:cs="Times New Roman"/>
          <w:sz w:val="24"/>
          <w:szCs w:val="24"/>
        </w:rPr>
      </w:pPr>
    </w:p>
    <w:p w14:paraId="48D12677" w14:textId="2B0B9477" w:rsidR="00553DBC" w:rsidRPr="00237657" w:rsidRDefault="00553DBC" w:rsidP="00553DBC">
      <w:pPr>
        <w:rPr>
          <w:rFonts w:ascii="Times New Roman" w:hAnsi="Times New Roman" w:cs="Times New Roman"/>
          <w:sz w:val="24"/>
          <w:szCs w:val="24"/>
        </w:rPr>
      </w:pPr>
      <w:r w:rsidRPr="00237657">
        <w:rPr>
          <w:rFonts w:ascii="Times New Roman" w:hAnsi="Times New Roman" w:cs="Times New Roman"/>
          <w:sz w:val="24"/>
          <w:szCs w:val="24"/>
        </w:rPr>
        <w:t xml:space="preserve">It can be easy to rely on searching just on a person’s name as you </w:t>
      </w:r>
      <w:r w:rsidR="00237657" w:rsidRPr="00237657">
        <w:rPr>
          <w:rFonts w:ascii="Times New Roman" w:hAnsi="Times New Roman" w:cs="Times New Roman"/>
          <w:sz w:val="24"/>
          <w:szCs w:val="24"/>
        </w:rPr>
        <w:t>use subscription</w:t>
      </w:r>
      <w:r w:rsidRPr="00237657">
        <w:rPr>
          <w:rFonts w:ascii="Times New Roman" w:hAnsi="Times New Roman" w:cs="Times New Roman"/>
          <w:sz w:val="24"/>
          <w:szCs w:val="24"/>
        </w:rPr>
        <w:t xml:space="preserve"> websites. But as you continue to research you may find more relevant information if you expand your search beyond the person themselves. Research should include the clusters that were a part of the person’s life including extended family members. In researching women consider expanding your search to include her community (you can’t know all the resources available if you don’t have knowledge of the community she lived in) and her historical era.</w:t>
      </w:r>
    </w:p>
    <w:p w14:paraId="1ABD75E1" w14:textId="670C4FF0" w:rsidR="00553DBC" w:rsidRDefault="00553DBC" w:rsidP="00553DBC">
      <w:pPr>
        <w:rPr>
          <w:rFonts w:ascii="Times New Roman" w:hAnsi="Times New Roman" w:cs="Times New Roman"/>
          <w:sz w:val="24"/>
          <w:szCs w:val="24"/>
        </w:rPr>
      </w:pPr>
      <w:r w:rsidRPr="00237657">
        <w:rPr>
          <w:rFonts w:ascii="Times New Roman" w:hAnsi="Times New Roman" w:cs="Times New Roman"/>
          <w:sz w:val="24"/>
          <w:szCs w:val="24"/>
        </w:rPr>
        <w:t>Most genealogists start a family history project by focusing their research on the individual woman and her family. Collateral family members can be vital in finding more information about an individual since some family members may have left a better paper trail than others. Genealogist Elizabeth Shown Mills talks about the FAN principle (friends, associates</w:t>
      </w:r>
      <w:r w:rsidR="00BB44BF">
        <w:rPr>
          <w:rFonts w:ascii="Times New Roman" w:hAnsi="Times New Roman" w:cs="Times New Roman"/>
          <w:sz w:val="24"/>
          <w:szCs w:val="24"/>
        </w:rPr>
        <w:t>,</w:t>
      </w:r>
      <w:r w:rsidRPr="00237657">
        <w:rPr>
          <w:rFonts w:ascii="Times New Roman" w:hAnsi="Times New Roman" w:cs="Times New Roman"/>
          <w:sz w:val="24"/>
          <w:szCs w:val="24"/>
        </w:rPr>
        <w:t xml:space="preserve"> and neighbors). The idea is that in research you need to go beyond just searching on an individual if you want to find rich materials that detail their lives. Our ancestors were part of a community and that community may have documented your ancestor through business records, correspondence or even a scrapbook or diary entry. </w:t>
      </w:r>
    </w:p>
    <w:p w14:paraId="24FEF52B" w14:textId="77777777" w:rsidR="00CE3705" w:rsidRPr="00237657" w:rsidRDefault="00CE3705" w:rsidP="00553DBC">
      <w:pPr>
        <w:rPr>
          <w:rFonts w:ascii="Times New Roman" w:hAnsi="Times New Roman" w:cs="Times New Roman"/>
          <w:sz w:val="24"/>
          <w:szCs w:val="24"/>
        </w:rPr>
      </w:pPr>
    </w:p>
    <w:p w14:paraId="16CEA990" w14:textId="23DF0D96" w:rsidR="00553DBC" w:rsidRPr="00237657" w:rsidRDefault="00553DBC" w:rsidP="00237657">
      <w:pPr>
        <w:pStyle w:val="ListParagraph"/>
        <w:numPr>
          <w:ilvl w:val="0"/>
          <w:numId w:val="5"/>
        </w:numPr>
        <w:rPr>
          <w:rFonts w:ascii="Times New Roman" w:hAnsi="Times New Roman" w:cs="Times New Roman"/>
          <w:b/>
          <w:sz w:val="24"/>
          <w:szCs w:val="24"/>
        </w:rPr>
      </w:pPr>
      <w:r w:rsidRPr="00237657">
        <w:rPr>
          <w:rFonts w:ascii="Times New Roman" w:hAnsi="Times New Roman" w:cs="Times New Roman"/>
          <w:b/>
          <w:sz w:val="24"/>
          <w:szCs w:val="24"/>
        </w:rPr>
        <w:lastRenderedPageBreak/>
        <w:t xml:space="preserve">Know </w:t>
      </w:r>
      <w:r w:rsidR="00237657" w:rsidRPr="00237657">
        <w:rPr>
          <w:rFonts w:ascii="Times New Roman" w:hAnsi="Times New Roman" w:cs="Times New Roman"/>
          <w:b/>
          <w:sz w:val="24"/>
          <w:szCs w:val="24"/>
        </w:rPr>
        <w:t xml:space="preserve">her </w:t>
      </w:r>
      <w:r w:rsidRPr="00237657">
        <w:rPr>
          <w:rFonts w:ascii="Times New Roman" w:hAnsi="Times New Roman" w:cs="Times New Roman"/>
          <w:b/>
          <w:sz w:val="24"/>
          <w:szCs w:val="24"/>
        </w:rPr>
        <w:t>Time and Place</w:t>
      </w:r>
    </w:p>
    <w:p w14:paraId="114BC4D8" w14:textId="77777777" w:rsidR="00553DBC" w:rsidRPr="00237657" w:rsidRDefault="00553DBC" w:rsidP="00553DBC">
      <w:pPr>
        <w:rPr>
          <w:rFonts w:ascii="Times New Roman" w:hAnsi="Times New Roman" w:cs="Times New Roman"/>
          <w:sz w:val="24"/>
          <w:szCs w:val="24"/>
          <w:u w:val="single"/>
          <w:shd w:val="clear" w:color="auto" w:fill="FFFFFF"/>
        </w:rPr>
      </w:pPr>
      <w:r w:rsidRPr="00237657">
        <w:rPr>
          <w:rFonts w:ascii="Times New Roman" w:hAnsi="Times New Roman" w:cs="Times New Roman"/>
          <w:sz w:val="24"/>
          <w:szCs w:val="24"/>
          <w:u w:val="single"/>
          <w:shd w:val="clear" w:color="auto" w:fill="FFFFFF"/>
        </w:rPr>
        <w:t>Make a Timeline</w:t>
      </w:r>
    </w:p>
    <w:p w14:paraId="22CB498B" w14:textId="77777777" w:rsidR="00553DBC" w:rsidRPr="00237657" w:rsidRDefault="00553DBC" w:rsidP="00553DBC">
      <w:pPr>
        <w:rPr>
          <w:rFonts w:ascii="Times New Roman" w:hAnsi="Times New Roman" w:cs="Times New Roman"/>
          <w:sz w:val="24"/>
          <w:szCs w:val="24"/>
          <w:shd w:val="clear" w:color="auto" w:fill="FFFFFF"/>
        </w:rPr>
      </w:pPr>
      <w:r w:rsidRPr="00237657">
        <w:rPr>
          <w:rFonts w:ascii="Times New Roman" w:hAnsi="Times New Roman" w:cs="Times New Roman"/>
          <w:sz w:val="24"/>
          <w:szCs w:val="24"/>
          <w:shd w:val="clear" w:color="auto" w:fill="FFFFFF"/>
        </w:rPr>
        <w:t>Whenever you start researching an ancestor, it’s always a good idea to begin a timeline. The timeline serves as a visual representation of your ancestor’s life. This can help you as you analyze your findings and to see any missing pieces. It also can provide you with a list of what you have already found.</w:t>
      </w:r>
    </w:p>
    <w:p w14:paraId="58D86371" w14:textId="0A25759E" w:rsidR="00553DBC" w:rsidRPr="00237657" w:rsidRDefault="00553DBC" w:rsidP="00237657">
      <w:pPr>
        <w:pStyle w:val="ListParagraph"/>
        <w:numPr>
          <w:ilvl w:val="0"/>
          <w:numId w:val="5"/>
        </w:numPr>
        <w:rPr>
          <w:rFonts w:ascii="Times New Roman" w:hAnsi="Times New Roman" w:cs="Times New Roman"/>
          <w:b/>
          <w:sz w:val="24"/>
          <w:szCs w:val="24"/>
        </w:rPr>
      </w:pPr>
      <w:r w:rsidRPr="00237657">
        <w:rPr>
          <w:rFonts w:ascii="Times New Roman" w:hAnsi="Times New Roman" w:cs="Times New Roman"/>
          <w:b/>
          <w:sz w:val="24"/>
          <w:szCs w:val="24"/>
        </w:rPr>
        <w:t>Use Female Specific Databases/Records/Resources</w:t>
      </w:r>
    </w:p>
    <w:p w14:paraId="006BD493" w14:textId="2BA74863" w:rsidR="00553DBC" w:rsidRPr="00237657" w:rsidRDefault="00553DBC" w:rsidP="00553DBC">
      <w:pPr>
        <w:rPr>
          <w:rFonts w:ascii="Times New Roman" w:hAnsi="Times New Roman" w:cs="Times New Roman"/>
          <w:sz w:val="24"/>
          <w:szCs w:val="24"/>
        </w:rPr>
      </w:pPr>
      <w:r w:rsidRPr="00237657">
        <w:rPr>
          <w:rFonts w:ascii="Times New Roman" w:hAnsi="Times New Roman" w:cs="Times New Roman"/>
          <w:sz w:val="24"/>
          <w:szCs w:val="24"/>
        </w:rPr>
        <w:t xml:space="preserve">Female specific databases and indexes do exist. Seek these out by conducting a keyword search or browsing in the online catalog for the website, library, or archive of interest. For example, in the FamilySearch Catalog you can find such materials by conducting a keyword search on </w:t>
      </w:r>
      <w:proofErr w:type="gramStart"/>
      <w:r w:rsidRPr="00237657">
        <w:rPr>
          <w:rFonts w:ascii="Times New Roman" w:hAnsi="Times New Roman" w:cs="Times New Roman"/>
          <w:sz w:val="24"/>
          <w:szCs w:val="24"/>
        </w:rPr>
        <w:t>“</w:t>
      </w:r>
      <w:r w:rsidR="00237657">
        <w:rPr>
          <w:rFonts w:ascii="Times New Roman" w:hAnsi="Times New Roman" w:cs="Times New Roman"/>
          <w:sz w:val="24"/>
          <w:szCs w:val="24"/>
        </w:rPr>
        <w:t xml:space="preserve"> farm</w:t>
      </w:r>
      <w:proofErr w:type="gramEnd"/>
      <w:r w:rsidR="00237657">
        <w:rPr>
          <w:rFonts w:ascii="Times New Roman" w:hAnsi="Times New Roman" w:cs="Times New Roman"/>
          <w:sz w:val="24"/>
          <w:szCs w:val="24"/>
        </w:rPr>
        <w:t xml:space="preserve"> </w:t>
      </w:r>
      <w:r w:rsidRPr="00237657">
        <w:rPr>
          <w:rFonts w:ascii="Times New Roman" w:hAnsi="Times New Roman" w:cs="Times New Roman"/>
          <w:sz w:val="24"/>
          <w:szCs w:val="24"/>
        </w:rPr>
        <w:t>women</w:t>
      </w:r>
      <w:r w:rsidR="00BB44BF">
        <w:rPr>
          <w:rFonts w:ascii="Times New Roman" w:hAnsi="Times New Roman" w:cs="Times New Roman"/>
          <w:sz w:val="24"/>
          <w:szCs w:val="24"/>
        </w:rPr>
        <w:t>.</w:t>
      </w:r>
      <w:r w:rsidRPr="00237657">
        <w:rPr>
          <w:rFonts w:ascii="Times New Roman" w:hAnsi="Times New Roman" w:cs="Times New Roman"/>
          <w:sz w:val="24"/>
          <w:szCs w:val="24"/>
        </w:rPr>
        <w:t>”</w:t>
      </w:r>
    </w:p>
    <w:p w14:paraId="43C6BBCE" w14:textId="137D1103" w:rsidR="00553DBC" w:rsidRPr="00237657" w:rsidRDefault="00553DBC" w:rsidP="00237657">
      <w:pPr>
        <w:pStyle w:val="ListParagraph"/>
        <w:numPr>
          <w:ilvl w:val="0"/>
          <w:numId w:val="5"/>
        </w:numPr>
        <w:rPr>
          <w:rFonts w:ascii="Times New Roman" w:hAnsi="Times New Roman" w:cs="Times New Roman"/>
          <w:b/>
          <w:sz w:val="24"/>
          <w:szCs w:val="24"/>
        </w:rPr>
      </w:pPr>
      <w:r w:rsidRPr="00237657">
        <w:rPr>
          <w:rFonts w:ascii="Times New Roman" w:hAnsi="Times New Roman" w:cs="Times New Roman"/>
          <w:b/>
          <w:sz w:val="24"/>
          <w:szCs w:val="24"/>
        </w:rPr>
        <w:t>Step Away from the Computer</w:t>
      </w:r>
    </w:p>
    <w:p w14:paraId="3A1FB4B7" w14:textId="77777777" w:rsidR="00553DBC" w:rsidRPr="00237657" w:rsidRDefault="00553DBC" w:rsidP="00553DBC">
      <w:pPr>
        <w:rPr>
          <w:rFonts w:ascii="Times New Roman" w:hAnsi="Times New Roman" w:cs="Times New Roman"/>
          <w:sz w:val="24"/>
          <w:szCs w:val="24"/>
        </w:rPr>
      </w:pPr>
      <w:r w:rsidRPr="00237657">
        <w:rPr>
          <w:rFonts w:ascii="Times New Roman" w:hAnsi="Times New Roman" w:cs="Times New Roman"/>
          <w:sz w:val="24"/>
          <w:szCs w:val="24"/>
        </w:rPr>
        <w:t xml:space="preserve">What does it mean to step away from the computer? It means that research is not done using </w:t>
      </w:r>
      <w:r w:rsidRPr="007A582B">
        <w:rPr>
          <w:rFonts w:ascii="Times New Roman" w:hAnsi="Times New Roman" w:cs="Times New Roman"/>
          <w:sz w:val="24"/>
          <w:szCs w:val="24"/>
          <w:u w:val="single"/>
        </w:rPr>
        <w:t xml:space="preserve">only </w:t>
      </w:r>
      <w:r w:rsidRPr="00237657">
        <w:rPr>
          <w:rFonts w:ascii="Times New Roman" w:hAnsi="Times New Roman" w:cs="Times New Roman"/>
          <w:sz w:val="24"/>
          <w:szCs w:val="24"/>
        </w:rPr>
        <w:t>online sources. Real research means accessing (either in person or via a researcher) resources available in archives, libraries, government offices, cemeteries, and museums.</w:t>
      </w:r>
    </w:p>
    <w:p w14:paraId="6D649E7A" w14:textId="77777777" w:rsidR="00553DBC" w:rsidRPr="00237657" w:rsidRDefault="00553DBC" w:rsidP="00553DBC">
      <w:pPr>
        <w:rPr>
          <w:rFonts w:ascii="Times New Roman" w:hAnsi="Times New Roman" w:cs="Times New Roman"/>
          <w:sz w:val="24"/>
          <w:szCs w:val="24"/>
          <w:u w:val="single"/>
        </w:rPr>
      </w:pPr>
      <w:r w:rsidRPr="00237657">
        <w:rPr>
          <w:rFonts w:ascii="Times New Roman" w:hAnsi="Times New Roman" w:cs="Times New Roman"/>
          <w:sz w:val="24"/>
          <w:szCs w:val="24"/>
          <w:u w:val="single"/>
        </w:rPr>
        <w:t>Manuscript Collections</w:t>
      </w:r>
    </w:p>
    <w:p w14:paraId="29557689" w14:textId="56903060" w:rsidR="00553DBC" w:rsidRPr="00237657" w:rsidRDefault="00553DBC" w:rsidP="00553DBC">
      <w:pPr>
        <w:rPr>
          <w:rFonts w:ascii="Times New Roman" w:hAnsi="Times New Roman" w:cs="Times New Roman"/>
          <w:sz w:val="24"/>
          <w:szCs w:val="24"/>
        </w:rPr>
      </w:pPr>
      <w:r w:rsidRPr="00237657">
        <w:rPr>
          <w:rFonts w:ascii="Times New Roman" w:hAnsi="Times New Roman" w:cs="Times New Roman"/>
          <w:sz w:val="24"/>
          <w:szCs w:val="24"/>
        </w:rPr>
        <w:t>Found in archives, manuscript collections include everything from photographs, correspondence, business records, theses/dissertations, journals, maps, scrapbooks, anything that has not been previously published. Women’s manuscript collections focus on collections authored by individual women or women’s groups.</w:t>
      </w:r>
      <w:r w:rsidR="00BB44BF">
        <w:rPr>
          <w:rFonts w:ascii="Times New Roman" w:hAnsi="Times New Roman" w:cs="Times New Roman"/>
          <w:sz w:val="24"/>
          <w:szCs w:val="24"/>
        </w:rPr>
        <w:t xml:space="preserve"> </w:t>
      </w:r>
      <w:r w:rsidRPr="00237657">
        <w:rPr>
          <w:rFonts w:ascii="Times New Roman" w:hAnsi="Times New Roman" w:cs="Times New Roman"/>
          <w:sz w:val="24"/>
          <w:szCs w:val="24"/>
        </w:rPr>
        <w:t xml:space="preserve">These collections tell the history of an individual, locality, era, an organization or a community through the activities and writings of women. </w:t>
      </w:r>
    </w:p>
    <w:p w14:paraId="4EB11F2A" w14:textId="749CA8AA" w:rsidR="00553DBC" w:rsidRPr="00237657" w:rsidRDefault="00553DBC" w:rsidP="00553DBC">
      <w:pPr>
        <w:rPr>
          <w:rFonts w:ascii="Times New Roman" w:hAnsi="Times New Roman" w:cs="Times New Roman"/>
          <w:sz w:val="24"/>
          <w:szCs w:val="24"/>
        </w:rPr>
      </w:pPr>
      <w:r w:rsidRPr="00237657">
        <w:rPr>
          <w:rFonts w:ascii="Times New Roman" w:hAnsi="Times New Roman" w:cs="Times New Roman"/>
          <w:sz w:val="24"/>
          <w:szCs w:val="24"/>
        </w:rPr>
        <w:t xml:space="preserve">What do manuscript collections offer genealogists? They can provide vital record alternatives, verify a person’s home in a specific place and time and reconstruct your ancestor’s community. It is through these records that you can gain a sense of what your ancestor’s life was really like, written by those who lived at the same time and place as your ancestor. </w:t>
      </w:r>
    </w:p>
    <w:p w14:paraId="7C056D57" w14:textId="5689AFAB" w:rsidR="00553DBC" w:rsidRPr="00237657" w:rsidRDefault="00553DBC" w:rsidP="00553DBC">
      <w:pPr>
        <w:rPr>
          <w:rFonts w:ascii="Times New Roman" w:hAnsi="Times New Roman" w:cs="Times New Roman"/>
          <w:sz w:val="24"/>
          <w:szCs w:val="24"/>
        </w:rPr>
      </w:pPr>
      <w:r w:rsidRPr="00237657">
        <w:rPr>
          <w:rFonts w:ascii="Times New Roman" w:hAnsi="Times New Roman" w:cs="Times New Roman"/>
          <w:sz w:val="24"/>
          <w:szCs w:val="24"/>
        </w:rPr>
        <w:t xml:space="preserve">Utilize </w:t>
      </w:r>
      <w:r w:rsidRPr="00237657">
        <w:rPr>
          <w:rFonts w:ascii="Times New Roman" w:hAnsi="Times New Roman" w:cs="Times New Roman"/>
          <w:b/>
          <w:sz w:val="24"/>
          <w:szCs w:val="24"/>
        </w:rPr>
        <w:t>Archive Grid</w:t>
      </w:r>
      <w:r w:rsidRPr="00237657">
        <w:rPr>
          <w:rFonts w:ascii="Times New Roman" w:hAnsi="Times New Roman" w:cs="Times New Roman"/>
          <w:sz w:val="24"/>
          <w:szCs w:val="24"/>
        </w:rPr>
        <w:t xml:space="preserve"> &lt; </w:t>
      </w:r>
      <w:hyperlink r:id="rId8" w:history="1">
        <w:r w:rsidR="00BB44BF" w:rsidRPr="00BB44BF">
          <w:rPr>
            <w:rStyle w:val="Hyperlink"/>
            <w:rFonts w:ascii="Times New Roman" w:hAnsi="Times New Roman" w:cs="Times New Roman"/>
            <w:sz w:val="24"/>
            <w:szCs w:val="24"/>
          </w:rPr>
          <w:t>https://researchworks.oclc.org/archivegrid/</w:t>
        </w:r>
      </w:hyperlink>
      <w:r w:rsidRPr="00237657">
        <w:rPr>
          <w:rFonts w:ascii="Times New Roman" w:hAnsi="Times New Roman" w:cs="Times New Roman"/>
          <w:sz w:val="24"/>
          <w:szCs w:val="24"/>
        </w:rPr>
        <w:t xml:space="preserve">&gt;to find manuscript collections that pertain to the area your ancestor lived in. Also check library, archive and museum online catalogs for the city, county, region and state they lived. </w:t>
      </w:r>
    </w:p>
    <w:p w14:paraId="77408FB3" w14:textId="77777777" w:rsidR="00553DBC" w:rsidRPr="00237657" w:rsidRDefault="00553DBC" w:rsidP="00553DBC">
      <w:pPr>
        <w:rPr>
          <w:rFonts w:ascii="Times New Roman" w:hAnsi="Times New Roman" w:cs="Times New Roman"/>
          <w:sz w:val="24"/>
          <w:szCs w:val="24"/>
          <w:u w:val="single"/>
        </w:rPr>
      </w:pPr>
      <w:r w:rsidRPr="00237657">
        <w:rPr>
          <w:rFonts w:ascii="Times New Roman" w:hAnsi="Times New Roman" w:cs="Times New Roman"/>
          <w:sz w:val="24"/>
          <w:szCs w:val="24"/>
          <w:u w:val="single"/>
        </w:rPr>
        <w:t>University Libraries</w:t>
      </w:r>
    </w:p>
    <w:p w14:paraId="02D5B1DA" w14:textId="68A248A1" w:rsidR="00553DBC" w:rsidRPr="00237657" w:rsidRDefault="00553DBC" w:rsidP="00553DBC">
      <w:pPr>
        <w:pStyle w:val="NormalWeb"/>
        <w:spacing w:before="0" w:beforeAutospacing="0" w:after="120" w:afterAutospacing="0"/>
      </w:pPr>
      <w:r w:rsidRPr="00237657">
        <w:t xml:space="preserve">University libraries and archives are one place to search for women’s manuscript collections. </w:t>
      </w:r>
    </w:p>
    <w:p w14:paraId="453E1DD0" w14:textId="04D7DA70" w:rsidR="00553DBC" w:rsidRPr="00237657" w:rsidRDefault="00553DBC" w:rsidP="00553DBC">
      <w:pPr>
        <w:pStyle w:val="NormalWeb"/>
        <w:spacing w:before="0" w:beforeAutospacing="0" w:after="120" w:afterAutospacing="0"/>
      </w:pPr>
      <w:r w:rsidRPr="00237657">
        <w:t xml:space="preserve">When searching these collections remember to go beyond searching by your ancestor’s surname. Archival collections are not indexed by the name of everyone mentioned in the collection. They are indexed by a locality or author.  By searching on your ancestor’s </w:t>
      </w:r>
      <w:r w:rsidR="00BB44BF" w:rsidRPr="00237657">
        <w:t>locality,</w:t>
      </w:r>
      <w:r w:rsidRPr="00237657">
        <w:t xml:space="preserve"> you will increase your chance of finding important documents.</w:t>
      </w:r>
    </w:p>
    <w:p w14:paraId="7B0A7C7E" w14:textId="77777777" w:rsidR="00553DBC" w:rsidRPr="00237657" w:rsidRDefault="00553DBC" w:rsidP="00553DBC">
      <w:pPr>
        <w:rPr>
          <w:rFonts w:ascii="Times New Roman" w:hAnsi="Times New Roman" w:cs="Times New Roman"/>
          <w:sz w:val="24"/>
          <w:szCs w:val="24"/>
          <w:u w:val="single"/>
        </w:rPr>
      </w:pPr>
      <w:r w:rsidRPr="00237657">
        <w:rPr>
          <w:rFonts w:ascii="Times New Roman" w:hAnsi="Times New Roman" w:cs="Times New Roman"/>
          <w:sz w:val="24"/>
          <w:szCs w:val="24"/>
          <w:u w:val="single"/>
        </w:rPr>
        <w:t>Other Archives and Libraries</w:t>
      </w:r>
    </w:p>
    <w:p w14:paraId="0A5C8AF4" w14:textId="64150504" w:rsidR="00553DBC" w:rsidRPr="00BB44BF" w:rsidRDefault="00553DBC" w:rsidP="00553DBC">
      <w:pPr>
        <w:rPr>
          <w:rFonts w:ascii="Times New Roman" w:hAnsi="Times New Roman" w:cs="Times New Roman"/>
          <w:color w:val="000000"/>
          <w:sz w:val="24"/>
          <w:szCs w:val="24"/>
        </w:rPr>
      </w:pPr>
      <w:r w:rsidRPr="00237657">
        <w:rPr>
          <w:rFonts w:ascii="Times New Roman" w:hAnsi="Times New Roman" w:cs="Times New Roman"/>
          <w:sz w:val="24"/>
          <w:szCs w:val="24"/>
        </w:rPr>
        <w:t xml:space="preserve">Any type of entity that has an archive may include a manuscript collection. As you research, consider a variety of repositories including university libraries and archives, museums, historical and genealogical societies, libraries (state, private, public, organizations, and religious), and archives (state, organizations, religious). </w:t>
      </w:r>
    </w:p>
    <w:p w14:paraId="1B4B7B06" w14:textId="11C53197" w:rsidR="00553DBC" w:rsidRPr="00237657" w:rsidRDefault="00553DBC" w:rsidP="00237657">
      <w:pPr>
        <w:pStyle w:val="ListParagraph"/>
        <w:numPr>
          <w:ilvl w:val="0"/>
          <w:numId w:val="5"/>
        </w:numPr>
        <w:rPr>
          <w:rFonts w:ascii="Times New Roman" w:hAnsi="Times New Roman" w:cs="Times New Roman"/>
          <w:b/>
          <w:sz w:val="24"/>
          <w:szCs w:val="24"/>
        </w:rPr>
      </w:pPr>
      <w:r w:rsidRPr="00237657">
        <w:rPr>
          <w:rFonts w:ascii="Times New Roman" w:hAnsi="Times New Roman" w:cs="Times New Roman"/>
          <w:b/>
          <w:sz w:val="24"/>
          <w:szCs w:val="24"/>
        </w:rPr>
        <w:lastRenderedPageBreak/>
        <w:t>Use Keywords</w:t>
      </w:r>
    </w:p>
    <w:p w14:paraId="39BB5A7D" w14:textId="1CF0C247" w:rsidR="00553DBC" w:rsidRPr="00237657" w:rsidRDefault="00553DBC" w:rsidP="00553DBC">
      <w:pPr>
        <w:rPr>
          <w:rFonts w:ascii="Times New Roman" w:hAnsi="Times New Roman" w:cs="Times New Roman"/>
          <w:sz w:val="24"/>
          <w:szCs w:val="24"/>
          <w:shd w:val="clear" w:color="auto" w:fill="FFFFFF"/>
        </w:rPr>
      </w:pPr>
      <w:r w:rsidRPr="00237657">
        <w:rPr>
          <w:rFonts w:ascii="Times New Roman" w:hAnsi="Times New Roman" w:cs="Times New Roman"/>
          <w:sz w:val="24"/>
          <w:szCs w:val="24"/>
          <w:shd w:val="clear" w:color="auto" w:fill="FFFFFF"/>
        </w:rPr>
        <w:t xml:space="preserve">As you search, remember name variations. </w:t>
      </w:r>
      <w:r w:rsidR="006057E8">
        <w:rPr>
          <w:rFonts w:ascii="Times New Roman" w:hAnsi="Times New Roman" w:cs="Times New Roman"/>
          <w:sz w:val="24"/>
          <w:szCs w:val="24"/>
          <w:shd w:val="clear" w:color="auto" w:fill="FFFFFF"/>
        </w:rPr>
        <w:t xml:space="preserve">For </w:t>
      </w:r>
      <w:r w:rsidRPr="00237657">
        <w:rPr>
          <w:rFonts w:ascii="Times New Roman" w:hAnsi="Times New Roman" w:cs="Times New Roman"/>
          <w:sz w:val="24"/>
          <w:szCs w:val="24"/>
          <w:shd w:val="clear" w:color="auto" w:fill="FFFFFF"/>
        </w:rPr>
        <w:t>example:</w:t>
      </w:r>
    </w:p>
    <w:p w14:paraId="638B47EC" w14:textId="77777777" w:rsidR="00553DBC" w:rsidRPr="00237657" w:rsidRDefault="00553DBC" w:rsidP="00553DBC">
      <w:pPr>
        <w:pStyle w:val="ListParagraph"/>
        <w:numPr>
          <w:ilvl w:val="0"/>
          <w:numId w:val="2"/>
        </w:numPr>
        <w:spacing w:after="200" w:line="276" w:lineRule="auto"/>
        <w:rPr>
          <w:rFonts w:ascii="Times New Roman" w:hAnsi="Times New Roman" w:cs="Times New Roman"/>
          <w:sz w:val="24"/>
          <w:szCs w:val="24"/>
          <w:shd w:val="clear" w:color="auto" w:fill="FFFFFF"/>
        </w:rPr>
      </w:pPr>
      <w:r w:rsidRPr="00237657">
        <w:rPr>
          <w:rFonts w:ascii="Times New Roman" w:hAnsi="Times New Roman" w:cs="Times New Roman"/>
          <w:sz w:val="24"/>
          <w:szCs w:val="24"/>
          <w:shd w:val="clear" w:color="auto" w:fill="FFFFFF"/>
        </w:rPr>
        <w:t xml:space="preserve">Maude Sarah Snider </w:t>
      </w:r>
    </w:p>
    <w:p w14:paraId="715312C1" w14:textId="77777777" w:rsidR="00553DBC" w:rsidRPr="00237657" w:rsidRDefault="00553DBC" w:rsidP="00553DBC">
      <w:pPr>
        <w:pStyle w:val="ListParagraph"/>
        <w:numPr>
          <w:ilvl w:val="0"/>
          <w:numId w:val="2"/>
        </w:numPr>
        <w:spacing w:after="200" w:line="276" w:lineRule="auto"/>
        <w:rPr>
          <w:rFonts w:ascii="Times New Roman" w:hAnsi="Times New Roman" w:cs="Times New Roman"/>
          <w:sz w:val="24"/>
          <w:szCs w:val="24"/>
          <w:shd w:val="clear" w:color="auto" w:fill="FFFFFF"/>
        </w:rPr>
      </w:pPr>
      <w:r w:rsidRPr="00237657">
        <w:rPr>
          <w:rFonts w:ascii="Times New Roman" w:hAnsi="Times New Roman" w:cs="Times New Roman"/>
          <w:sz w:val="24"/>
          <w:szCs w:val="24"/>
          <w:shd w:val="clear" w:color="auto" w:fill="FFFFFF"/>
        </w:rPr>
        <w:t>M.S. Snider</w:t>
      </w:r>
    </w:p>
    <w:p w14:paraId="1B037724" w14:textId="77777777" w:rsidR="00553DBC" w:rsidRPr="00237657" w:rsidRDefault="00553DBC" w:rsidP="00553DBC">
      <w:pPr>
        <w:pStyle w:val="ListParagraph"/>
        <w:numPr>
          <w:ilvl w:val="0"/>
          <w:numId w:val="2"/>
        </w:numPr>
        <w:spacing w:after="200" w:line="276" w:lineRule="auto"/>
        <w:rPr>
          <w:rFonts w:ascii="Times New Roman" w:hAnsi="Times New Roman" w:cs="Times New Roman"/>
          <w:sz w:val="24"/>
          <w:szCs w:val="24"/>
          <w:shd w:val="clear" w:color="auto" w:fill="FFFFFF"/>
        </w:rPr>
      </w:pPr>
      <w:r w:rsidRPr="00237657">
        <w:rPr>
          <w:rFonts w:ascii="Times New Roman" w:hAnsi="Times New Roman" w:cs="Times New Roman"/>
          <w:sz w:val="24"/>
          <w:szCs w:val="24"/>
          <w:shd w:val="clear" w:color="auto" w:fill="FFFFFF"/>
        </w:rPr>
        <w:t>Maude S. Snider</w:t>
      </w:r>
    </w:p>
    <w:p w14:paraId="6EFE71D3" w14:textId="77777777" w:rsidR="00553DBC" w:rsidRPr="00237657" w:rsidRDefault="00553DBC" w:rsidP="00553DBC">
      <w:pPr>
        <w:pStyle w:val="ListParagraph"/>
        <w:numPr>
          <w:ilvl w:val="0"/>
          <w:numId w:val="2"/>
        </w:numPr>
        <w:spacing w:after="200" w:line="276" w:lineRule="auto"/>
        <w:rPr>
          <w:rFonts w:ascii="Times New Roman" w:hAnsi="Times New Roman" w:cs="Times New Roman"/>
          <w:sz w:val="24"/>
          <w:szCs w:val="24"/>
          <w:shd w:val="clear" w:color="auto" w:fill="FFFFFF"/>
        </w:rPr>
      </w:pPr>
      <w:r w:rsidRPr="00237657">
        <w:rPr>
          <w:rFonts w:ascii="Times New Roman" w:hAnsi="Times New Roman" w:cs="Times New Roman"/>
          <w:sz w:val="24"/>
          <w:szCs w:val="24"/>
          <w:shd w:val="clear" w:color="auto" w:fill="FFFFFF"/>
        </w:rPr>
        <w:t xml:space="preserve">M. Sarah Snider </w:t>
      </w:r>
    </w:p>
    <w:p w14:paraId="32618C03" w14:textId="77777777" w:rsidR="00553DBC" w:rsidRPr="00237657" w:rsidRDefault="00553DBC" w:rsidP="00553DBC">
      <w:pPr>
        <w:pStyle w:val="ListParagraph"/>
        <w:numPr>
          <w:ilvl w:val="0"/>
          <w:numId w:val="2"/>
        </w:numPr>
        <w:spacing w:after="200" w:line="276" w:lineRule="auto"/>
        <w:rPr>
          <w:rFonts w:ascii="Times New Roman" w:hAnsi="Times New Roman" w:cs="Times New Roman"/>
          <w:sz w:val="24"/>
          <w:szCs w:val="24"/>
          <w:shd w:val="clear" w:color="auto" w:fill="FFFFFF"/>
        </w:rPr>
      </w:pPr>
      <w:r w:rsidRPr="00237657">
        <w:rPr>
          <w:rFonts w:ascii="Times New Roman" w:hAnsi="Times New Roman" w:cs="Times New Roman"/>
          <w:sz w:val="24"/>
          <w:szCs w:val="24"/>
          <w:shd w:val="clear" w:color="auto" w:fill="FFFFFF"/>
        </w:rPr>
        <w:t>Mrs. John Snider</w:t>
      </w:r>
    </w:p>
    <w:p w14:paraId="63451958" w14:textId="77777777" w:rsidR="00553DBC" w:rsidRPr="00237657" w:rsidRDefault="00553DBC" w:rsidP="00553DBC">
      <w:pPr>
        <w:pStyle w:val="ListParagraph"/>
        <w:numPr>
          <w:ilvl w:val="0"/>
          <w:numId w:val="2"/>
        </w:numPr>
        <w:spacing w:after="200" w:line="276" w:lineRule="auto"/>
        <w:rPr>
          <w:rFonts w:ascii="Times New Roman" w:hAnsi="Times New Roman" w:cs="Times New Roman"/>
          <w:sz w:val="24"/>
          <w:szCs w:val="24"/>
          <w:shd w:val="clear" w:color="auto" w:fill="FFFFFF"/>
        </w:rPr>
      </w:pPr>
      <w:r w:rsidRPr="00237657">
        <w:rPr>
          <w:rFonts w:ascii="Times New Roman" w:hAnsi="Times New Roman" w:cs="Times New Roman"/>
          <w:sz w:val="24"/>
          <w:szCs w:val="24"/>
          <w:shd w:val="clear" w:color="auto" w:fill="FFFFFF"/>
        </w:rPr>
        <w:t>Mrs. J. A. Snider</w:t>
      </w:r>
    </w:p>
    <w:p w14:paraId="6CEA1F08" w14:textId="77777777" w:rsidR="00553DBC" w:rsidRPr="00237657" w:rsidRDefault="00553DBC" w:rsidP="00553DBC">
      <w:pPr>
        <w:pStyle w:val="ListParagraph"/>
        <w:rPr>
          <w:rFonts w:ascii="Times New Roman" w:hAnsi="Times New Roman" w:cs="Times New Roman"/>
          <w:sz w:val="24"/>
          <w:szCs w:val="24"/>
          <w:shd w:val="clear" w:color="auto" w:fill="FFFFFF"/>
        </w:rPr>
      </w:pPr>
    </w:p>
    <w:p w14:paraId="471EE48B" w14:textId="22AF33DB" w:rsidR="00237657" w:rsidRPr="00237657" w:rsidRDefault="00553DBC">
      <w:pPr>
        <w:rPr>
          <w:rFonts w:ascii="Times New Roman" w:hAnsi="Times New Roman" w:cs="Times New Roman"/>
          <w:sz w:val="24"/>
          <w:szCs w:val="24"/>
          <w:shd w:val="clear" w:color="auto" w:fill="FFFFFF"/>
        </w:rPr>
      </w:pPr>
      <w:r w:rsidRPr="00237657">
        <w:rPr>
          <w:rFonts w:ascii="Times New Roman" w:hAnsi="Times New Roman" w:cs="Times New Roman"/>
          <w:sz w:val="24"/>
          <w:szCs w:val="24"/>
          <w:shd w:val="clear" w:color="auto" w:fill="FFFFFF"/>
        </w:rPr>
        <w:t xml:space="preserve">Also consider the various creative spellings of her first and last name/s. Create a list of all these variations. Finally, create a keyword list to use in archival and library catalogs and search engines. This list should include the place/s the ancestor lived in, their religion, occupation, and groups they belonged to. </w:t>
      </w:r>
    </w:p>
    <w:p w14:paraId="5B76F5A4" w14:textId="7F1FBDE7" w:rsidR="00553DBC" w:rsidRPr="00237657" w:rsidRDefault="00553DBC" w:rsidP="00237657">
      <w:pPr>
        <w:pStyle w:val="ListParagraph"/>
        <w:numPr>
          <w:ilvl w:val="0"/>
          <w:numId w:val="5"/>
        </w:numPr>
        <w:rPr>
          <w:rFonts w:ascii="Times New Roman" w:hAnsi="Times New Roman" w:cs="Times New Roman"/>
          <w:b/>
          <w:sz w:val="24"/>
          <w:szCs w:val="24"/>
        </w:rPr>
      </w:pPr>
      <w:r w:rsidRPr="00237657">
        <w:rPr>
          <w:rFonts w:ascii="Times New Roman" w:hAnsi="Times New Roman" w:cs="Times New Roman"/>
          <w:b/>
          <w:sz w:val="24"/>
          <w:szCs w:val="24"/>
        </w:rPr>
        <w:t>Use Subject Headings</w:t>
      </w:r>
    </w:p>
    <w:p w14:paraId="5BDC18AE" w14:textId="3DB63074" w:rsidR="00237657" w:rsidRPr="006057E8" w:rsidRDefault="00553DBC" w:rsidP="004F16F4">
      <w:pPr>
        <w:rPr>
          <w:rFonts w:ascii="Times New Roman" w:hAnsi="Times New Roman" w:cs="Times New Roman"/>
          <w:sz w:val="24"/>
          <w:szCs w:val="24"/>
        </w:rPr>
      </w:pPr>
      <w:r w:rsidRPr="00237657">
        <w:rPr>
          <w:rFonts w:ascii="Times New Roman" w:hAnsi="Times New Roman" w:cs="Times New Roman"/>
          <w:sz w:val="24"/>
          <w:szCs w:val="24"/>
        </w:rPr>
        <w:t xml:space="preserve">When using the library, </w:t>
      </w:r>
      <w:r w:rsidR="004F16F4" w:rsidRPr="00237657">
        <w:rPr>
          <w:rFonts w:ascii="Times New Roman" w:hAnsi="Times New Roman" w:cs="Times New Roman"/>
          <w:sz w:val="24"/>
          <w:szCs w:val="24"/>
        </w:rPr>
        <w:t xml:space="preserve">Library Subject Headings </w:t>
      </w:r>
      <w:r w:rsidRPr="00237657">
        <w:rPr>
          <w:rFonts w:ascii="Times New Roman" w:hAnsi="Times New Roman" w:cs="Times New Roman"/>
          <w:sz w:val="24"/>
          <w:szCs w:val="24"/>
        </w:rPr>
        <w:t>can help you find what you want</w:t>
      </w:r>
      <w:r w:rsidR="006057E8">
        <w:rPr>
          <w:rFonts w:ascii="Times New Roman" w:hAnsi="Times New Roman" w:cs="Times New Roman"/>
          <w:sz w:val="24"/>
          <w:szCs w:val="24"/>
        </w:rPr>
        <w:t>:</w:t>
      </w:r>
    </w:p>
    <w:p w14:paraId="74E53E6A" w14:textId="48DCDB76" w:rsidR="004F16F4" w:rsidRPr="00237657" w:rsidRDefault="004F16F4" w:rsidP="00237657">
      <w:pPr>
        <w:ind w:firstLine="720"/>
        <w:rPr>
          <w:rFonts w:ascii="Times New Roman" w:hAnsi="Times New Roman" w:cs="Times New Roman"/>
          <w:sz w:val="24"/>
          <w:szCs w:val="24"/>
        </w:rPr>
      </w:pPr>
      <w:r w:rsidRPr="00237657">
        <w:rPr>
          <w:rFonts w:ascii="Times New Roman" w:hAnsi="Times New Roman" w:cs="Times New Roman"/>
          <w:sz w:val="24"/>
          <w:szCs w:val="24"/>
        </w:rPr>
        <w:t>Women in agriculture--Bibliography.</w:t>
      </w:r>
    </w:p>
    <w:p w14:paraId="19986DCF" w14:textId="77777777" w:rsidR="004F16F4" w:rsidRPr="00237657" w:rsidRDefault="004F16F4" w:rsidP="00237657">
      <w:pPr>
        <w:ind w:firstLine="720"/>
        <w:rPr>
          <w:rFonts w:ascii="Times New Roman" w:hAnsi="Times New Roman" w:cs="Times New Roman"/>
          <w:sz w:val="24"/>
          <w:szCs w:val="24"/>
        </w:rPr>
      </w:pPr>
      <w:r w:rsidRPr="00237657">
        <w:rPr>
          <w:rFonts w:ascii="Times New Roman" w:hAnsi="Times New Roman" w:cs="Times New Roman"/>
          <w:sz w:val="24"/>
          <w:szCs w:val="24"/>
        </w:rPr>
        <w:t xml:space="preserve">Women in agriculture--Europe--History--19th century. </w:t>
      </w:r>
    </w:p>
    <w:p w14:paraId="6C4E2235" w14:textId="77777777" w:rsidR="004F16F4" w:rsidRPr="00237657" w:rsidRDefault="004F16F4" w:rsidP="00237657">
      <w:pPr>
        <w:ind w:firstLine="720"/>
        <w:rPr>
          <w:rFonts w:ascii="Times New Roman" w:hAnsi="Times New Roman" w:cs="Times New Roman"/>
          <w:sz w:val="24"/>
          <w:szCs w:val="24"/>
        </w:rPr>
      </w:pPr>
      <w:r w:rsidRPr="00237657">
        <w:rPr>
          <w:rFonts w:ascii="Times New Roman" w:hAnsi="Times New Roman" w:cs="Times New Roman"/>
          <w:sz w:val="24"/>
          <w:szCs w:val="24"/>
        </w:rPr>
        <w:t>Women in agriculture--Middle Atlantic States--History.</w:t>
      </w:r>
    </w:p>
    <w:p w14:paraId="0C832ED6" w14:textId="77777777" w:rsidR="004F16F4" w:rsidRPr="00237657" w:rsidRDefault="004F16F4" w:rsidP="00237657">
      <w:pPr>
        <w:ind w:firstLine="720"/>
        <w:rPr>
          <w:rFonts w:ascii="Times New Roman" w:hAnsi="Times New Roman" w:cs="Times New Roman"/>
          <w:sz w:val="24"/>
          <w:szCs w:val="24"/>
        </w:rPr>
      </w:pPr>
      <w:r w:rsidRPr="00237657">
        <w:rPr>
          <w:rFonts w:ascii="Times New Roman" w:hAnsi="Times New Roman" w:cs="Times New Roman"/>
          <w:sz w:val="24"/>
          <w:szCs w:val="24"/>
        </w:rPr>
        <w:t xml:space="preserve">Women in agriculture--North America--History--19th century. </w:t>
      </w:r>
    </w:p>
    <w:p w14:paraId="1FDC0A60" w14:textId="77777777" w:rsidR="004F16F4" w:rsidRPr="00237657" w:rsidRDefault="004F16F4" w:rsidP="00237657">
      <w:pPr>
        <w:ind w:firstLine="720"/>
        <w:rPr>
          <w:rFonts w:ascii="Times New Roman" w:hAnsi="Times New Roman" w:cs="Times New Roman"/>
          <w:sz w:val="24"/>
          <w:szCs w:val="24"/>
        </w:rPr>
      </w:pPr>
      <w:r w:rsidRPr="00237657">
        <w:rPr>
          <w:rFonts w:ascii="Times New Roman" w:hAnsi="Times New Roman" w:cs="Times New Roman"/>
          <w:sz w:val="24"/>
          <w:szCs w:val="24"/>
        </w:rPr>
        <w:t>Women in agriculture--United States.</w:t>
      </w:r>
    </w:p>
    <w:p w14:paraId="5AE1BD6E" w14:textId="15601A96" w:rsidR="004F16F4" w:rsidRPr="00237657" w:rsidRDefault="00237657" w:rsidP="00511392">
      <w:pPr>
        <w:tabs>
          <w:tab w:val="left" w:pos="3106"/>
        </w:tabs>
        <w:rPr>
          <w:rFonts w:ascii="Times New Roman" w:hAnsi="Times New Roman" w:cs="Times New Roman"/>
          <w:sz w:val="24"/>
          <w:szCs w:val="24"/>
        </w:rPr>
      </w:pPr>
      <w:r w:rsidRPr="00237657">
        <w:rPr>
          <w:rFonts w:ascii="Times New Roman" w:hAnsi="Times New Roman" w:cs="Times New Roman"/>
          <w:sz w:val="24"/>
          <w:szCs w:val="24"/>
        </w:rPr>
        <w:t xml:space="preserve">            </w:t>
      </w:r>
      <w:r w:rsidR="004F16F4" w:rsidRPr="00237657">
        <w:rPr>
          <w:rFonts w:ascii="Times New Roman" w:hAnsi="Times New Roman" w:cs="Times New Roman"/>
          <w:sz w:val="24"/>
          <w:szCs w:val="24"/>
        </w:rPr>
        <w:t>Farmers' wives.</w:t>
      </w:r>
      <w:r w:rsidR="00511392" w:rsidRPr="00237657">
        <w:rPr>
          <w:rFonts w:ascii="Times New Roman" w:hAnsi="Times New Roman" w:cs="Times New Roman"/>
          <w:sz w:val="24"/>
          <w:szCs w:val="24"/>
        </w:rPr>
        <w:tab/>
      </w:r>
    </w:p>
    <w:p w14:paraId="212CFEA7" w14:textId="77777777" w:rsidR="004F16F4" w:rsidRPr="00237657" w:rsidRDefault="004F16F4" w:rsidP="00237657">
      <w:pPr>
        <w:ind w:firstLine="720"/>
        <w:rPr>
          <w:rFonts w:ascii="Times New Roman" w:hAnsi="Times New Roman" w:cs="Times New Roman"/>
          <w:sz w:val="24"/>
          <w:szCs w:val="24"/>
        </w:rPr>
      </w:pPr>
      <w:r w:rsidRPr="00237657">
        <w:rPr>
          <w:rFonts w:ascii="Times New Roman" w:hAnsi="Times New Roman" w:cs="Times New Roman"/>
          <w:sz w:val="24"/>
          <w:szCs w:val="24"/>
        </w:rPr>
        <w:t>Women agricultural extension workers.</w:t>
      </w:r>
    </w:p>
    <w:p w14:paraId="56321067" w14:textId="77777777" w:rsidR="004F16F4" w:rsidRPr="00237657" w:rsidRDefault="004F16F4" w:rsidP="00237657">
      <w:pPr>
        <w:ind w:firstLine="720"/>
        <w:rPr>
          <w:rFonts w:ascii="Times New Roman" w:hAnsi="Times New Roman" w:cs="Times New Roman"/>
          <w:sz w:val="24"/>
          <w:szCs w:val="24"/>
        </w:rPr>
      </w:pPr>
      <w:r w:rsidRPr="00237657">
        <w:rPr>
          <w:rFonts w:ascii="Times New Roman" w:hAnsi="Times New Roman" w:cs="Times New Roman"/>
          <w:sz w:val="24"/>
          <w:szCs w:val="24"/>
        </w:rPr>
        <w:t>Women agricultural laborers.</w:t>
      </w:r>
    </w:p>
    <w:p w14:paraId="46894BD6" w14:textId="59AC210C" w:rsidR="004F16F4" w:rsidRPr="00237657" w:rsidRDefault="004F16F4" w:rsidP="00237657">
      <w:pPr>
        <w:ind w:firstLine="720"/>
        <w:rPr>
          <w:rFonts w:ascii="Times New Roman" w:hAnsi="Times New Roman" w:cs="Times New Roman"/>
          <w:sz w:val="24"/>
          <w:szCs w:val="24"/>
        </w:rPr>
      </w:pPr>
      <w:r w:rsidRPr="00237657">
        <w:rPr>
          <w:rFonts w:ascii="Times New Roman" w:hAnsi="Times New Roman" w:cs="Times New Roman"/>
          <w:sz w:val="24"/>
          <w:szCs w:val="24"/>
        </w:rPr>
        <w:t>Women farmers.</w:t>
      </w:r>
    </w:p>
    <w:p w14:paraId="3208FFE8" w14:textId="77777777" w:rsidR="004F16F4" w:rsidRPr="00237657" w:rsidRDefault="004F16F4">
      <w:pPr>
        <w:rPr>
          <w:rFonts w:ascii="Times New Roman" w:hAnsi="Times New Roman" w:cs="Times New Roman"/>
          <w:b/>
          <w:sz w:val="24"/>
          <w:szCs w:val="24"/>
        </w:rPr>
      </w:pPr>
    </w:p>
    <w:p w14:paraId="24D69451" w14:textId="095C3925" w:rsidR="00110B04" w:rsidRPr="00237657" w:rsidRDefault="007E5303" w:rsidP="00237657">
      <w:pPr>
        <w:jc w:val="center"/>
        <w:rPr>
          <w:rFonts w:ascii="Times New Roman" w:hAnsi="Times New Roman" w:cs="Times New Roman"/>
          <w:b/>
          <w:sz w:val="24"/>
          <w:szCs w:val="24"/>
        </w:rPr>
      </w:pPr>
      <w:r w:rsidRPr="00237657">
        <w:rPr>
          <w:rFonts w:ascii="Times New Roman" w:hAnsi="Times New Roman" w:cs="Times New Roman"/>
          <w:b/>
          <w:sz w:val="24"/>
          <w:szCs w:val="24"/>
        </w:rPr>
        <w:t>Resources</w:t>
      </w:r>
    </w:p>
    <w:p w14:paraId="63280A42" w14:textId="22E8B33A" w:rsidR="007E5303" w:rsidRPr="00237657" w:rsidRDefault="007E5303">
      <w:pPr>
        <w:rPr>
          <w:rFonts w:ascii="Times New Roman" w:hAnsi="Times New Roman" w:cs="Times New Roman"/>
          <w:sz w:val="24"/>
          <w:szCs w:val="24"/>
        </w:rPr>
      </w:pPr>
      <w:r w:rsidRPr="00237657">
        <w:rPr>
          <w:rFonts w:ascii="Times New Roman" w:hAnsi="Times New Roman" w:cs="Times New Roman"/>
          <w:sz w:val="24"/>
          <w:szCs w:val="24"/>
        </w:rPr>
        <w:t>US Department of Agriculture Library</w:t>
      </w:r>
      <w:r w:rsidR="00237657">
        <w:rPr>
          <w:rFonts w:ascii="Times New Roman" w:hAnsi="Times New Roman" w:cs="Times New Roman"/>
          <w:sz w:val="24"/>
          <w:szCs w:val="24"/>
        </w:rPr>
        <w:t>:</w:t>
      </w:r>
      <w:r w:rsidRPr="00237657">
        <w:rPr>
          <w:rFonts w:ascii="Times New Roman" w:hAnsi="Times New Roman" w:cs="Times New Roman"/>
          <w:sz w:val="24"/>
          <w:szCs w:val="24"/>
        </w:rPr>
        <w:t xml:space="preserve"> </w:t>
      </w:r>
      <w:hyperlink r:id="rId9" w:history="1">
        <w:r w:rsidRPr="00237657">
          <w:rPr>
            <w:rStyle w:val="Hyperlink"/>
            <w:rFonts w:ascii="Times New Roman" w:hAnsi="Times New Roman" w:cs="Times New Roman"/>
            <w:sz w:val="24"/>
            <w:szCs w:val="24"/>
          </w:rPr>
          <w:t>https://www.nal.usda.gov/</w:t>
        </w:r>
      </w:hyperlink>
    </w:p>
    <w:p w14:paraId="773E1811" w14:textId="54307D87" w:rsidR="007E5303" w:rsidRPr="00237657" w:rsidRDefault="007E5303">
      <w:pPr>
        <w:rPr>
          <w:rFonts w:ascii="Times New Roman" w:hAnsi="Times New Roman" w:cs="Times New Roman"/>
          <w:sz w:val="24"/>
          <w:szCs w:val="24"/>
        </w:rPr>
      </w:pPr>
      <w:r w:rsidRPr="00237657">
        <w:rPr>
          <w:rFonts w:ascii="Times New Roman" w:hAnsi="Times New Roman" w:cs="Times New Roman"/>
          <w:sz w:val="24"/>
          <w:szCs w:val="24"/>
        </w:rPr>
        <w:t>Ancestry.com – Census Collection</w:t>
      </w:r>
      <w:r w:rsidR="00237657">
        <w:rPr>
          <w:rFonts w:ascii="Times New Roman" w:hAnsi="Times New Roman" w:cs="Times New Roman"/>
          <w:sz w:val="24"/>
          <w:szCs w:val="24"/>
        </w:rPr>
        <w:t>:</w:t>
      </w:r>
      <w:r w:rsidR="00237657" w:rsidRPr="00237657">
        <w:rPr>
          <w:rFonts w:ascii="Times New Roman" w:hAnsi="Times New Roman" w:cs="Times New Roman"/>
          <w:sz w:val="24"/>
          <w:szCs w:val="24"/>
        </w:rPr>
        <w:t xml:space="preserve"> </w:t>
      </w:r>
      <w:hyperlink r:id="rId10" w:history="1">
        <w:r w:rsidR="00237657" w:rsidRPr="00237657">
          <w:rPr>
            <w:rStyle w:val="Hyperlink"/>
            <w:rFonts w:ascii="Times New Roman" w:hAnsi="Times New Roman" w:cs="Times New Roman"/>
            <w:sz w:val="24"/>
            <w:szCs w:val="24"/>
          </w:rPr>
          <w:t>https://www.ancestry.com/search/categories/35/</w:t>
        </w:r>
      </w:hyperlink>
    </w:p>
    <w:p w14:paraId="2D9DDFF2" w14:textId="1B13E600" w:rsidR="007E5303" w:rsidRPr="00237657" w:rsidRDefault="007E5303">
      <w:pPr>
        <w:rPr>
          <w:rFonts w:ascii="Times New Roman" w:hAnsi="Times New Roman" w:cs="Times New Roman"/>
          <w:sz w:val="24"/>
          <w:szCs w:val="24"/>
        </w:rPr>
      </w:pPr>
      <w:r w:rsidRPr="00237657">
        <w:rPr>
          <w:rFonts w:ascii="Times New Roman" w:hAnsi="Times New Roman" w:cs="Times New Roman"/>
          <w:sz w:val="24"/>
          <w:szCs w:val="24"/>
        </w:rPr>
        <w:t>Female Farmer Project</w:t>
      </w:r>
      <w:r w:rsidR="00237657">
        <w:rPr>
          <w:rFonts w:ascii="Times New Roman" w:hAnsi="Times New Roman" w:cs="Times New Roman"/>
          <w:sz w:val="24"/>
          <w:szCs w:val="24"/>
        </w:rPr>
        <w:t>:</w:t>
      </w:r>
      <w:r w:rsidRPr="00237657">
        <w:rPr>
          <w:rFonts w:ascii="Times New Roman" w:hAnsi="Times New Roman" w:cs="Times New Roman"/>
          <w:sz w:val="24"/>
          <w:szCs w:val="24"/>
        </w:rPr>
        <w:t xml:space="preserve"> </w:t>
      </w:r>
      <w:hyperlink r:id="rId11" w:history="1">
        <w:r w:rsidRPr="00237657">
          <w:rPr>
            <w:rStyle w:val="Hyperlink"/>
            <w:rFonts w:ascii="Times New Roman" w:hAnsi="Times New Roman" w:cs="Times New Roman"/>
            <w:sz w:val="24"/>
            <w:szCs w:val="24"/>
          </w:rPr>
          <w:t>http://www.femalefarmerproject.org/</w:t>
        </w:r>
      </w:hyperlink>
    </w:p>
    <w:p w14:paraId="436181AB" w14:textId="0F1F6DFE" w:rsidR="004F16F4" w:rsidRPr="00237657" w:rsidRDefault="004F16F4">
      <w:pPr>
        <w:rPr>
          <w:rFonts w:ascii="Times New Roman" w:hAnsi="Times New Roman" w:cs="Times New Roman"/>
          <w:sz w:val="24"/>
          <w:szCs w:val="24"/>
        </w:rPr>
      </w:pPr>
      <w:r w:rsidRPr="00237657">
        <w:rPr>
          <w:rFonts w:ascii="Times New Roman" w:hAnsi="Times New Roman" w:cs="Times New Roman"/>
          <w:sz w:val="24"/>
          <w:szCs w:val="24"/>
        </w:rPr>
        <w:t xml:space="preserve">The </w:t>
      </w:r>
      <w:r w:rsidR="00237657" w:rsidRPr="00237657">
        <w:rPr>
          <w:rFonts w:ascii="Times New Roman" w:hAnsi="Times New Roman" w:cs="Times New Roman"/>
          <w:sz w:val="24"/>
          <w:szCs w:val="24"/>
        </w:rPr>
        <w:t>N</w:t>
      </w:r>
      <w:r w:rsidRPr="00237657">
        <w:rPr>
          <w:rFonts w:ascii="Times New Roman" w:hAnsi="Times New Roman" w:cs="Times New Roman"/>
          <w:sz w:val="24"/>
          <w:szCs w:val="24"/>
        </w:rPr>
        <w:t xml:space="preserve">ational Grange – History and </w:t>
      </w:r>
      <w:r w:rsidR="00237657">
        <w:rPr>
          <w:rFonts w:ascii="Times New Roman" w:hAnsi="Times New Roman" w:cs="Times New Roman"/>
          <w:sz w:val="24"/>
          <w:szCs w:val="24"/>
        </w:rPr>
        <w:t>A</w:t>
      </w:r>
      <w:r w:rsidRPr="00237657">
        <w:rPr>
          <w:rFonts w:ascii="Times New Roman" w:hAnsi="Times New Roman" w:cs="Times New Roman"/>
          <w:sz w:val="24"/>
          <w:szCs w:val="24"/>
        </w:rPr>
        <w:t>rchives</w:t>
      </w:r>
      <w:r w:rsidR="00237657">
        <w:rPr>
          <w:rFonts w:ascii="Times New Roman" w:hAnsi="Times New Roman" w:cs="Times New Roman"/>
          <w:sz w:val="24"/>
          <w:szCs w:val="24"/>
        </w:rPr>
        <w:t>:</w:t>
      </w:r>
      <w:r w:rsidRPr="00237657">
        <w:rPr>
          <w:rFonts w:ascii="Times New Roman" w:hAnsi="Times New Roman" w:cs="Times New Roman"/>
          <w:sz w:val="24"/>
          <w:szCs w:val="24"/>
        </w:rPr>
        <w:t xml:space="preserve"> </w:t>
      </w:r>
      <w:hyperlink r:id="rId12" w:history="1">
        <w:r w:rsidRPr="00237657">
          <w:rPr>
            <w:rStyle w:val="Hyperlink"/>
            <w:rFonts w:ascii="Times New Roman" w:hAnsi="Times New Roman" w:cs="Times New Roman"/>
            <w:sz w:val="24"/>
            <w:szCs w:val="24"/>
          </w:rPr>
          <w:t>https://www.nationalgrange.org/7255-2/</w:t>
        </w:r>
      </w:hyperlink>
    </w:p>
    <w:p w14:paraId="16AED375" w14:textId="3D827E66" w:rsidR="004F16F4" w:rsidRDefault="004F16F4">
      <w:pPr>
        <w:rPr>
          <w:rFonts w:ascii="Times New Roman" w:hAnsi="Times New Roman" w:cs="Times New Roman"/>
          <w:b/>
          <w:sz w:val="24"/>
          <w:szCs w:val="24"/>
        </w:rPr>
      </w:pPr>
    </w:p>
    <w:p w14:paraId="5237EDEA" w14:textId="77777777" w:rsidR="00BB44BF" w:rsidRPr="00237657" w:rsidRDefault="00BB44BF">
      <w:pPr>
        <w:rPr>
          <w:rFonts w:ascii="Times New Roman" w:hAnsi="Times New Roman" w:cs="Times New Roman"/>
          <w:b/>
          <w:sz w:val="24"/>
          <w:szCs w:val="24"/>
        </w:rPr>
      </w:pPr>
    </w:p>
    <w:p w14:paraId="5704BB6B" w14:textId="07FD2CDD" w:rsidR="00914766" w:rsidRPr="00237657" w:rsidRDefault="00914766" w:rsidP="00237657">
      <w:pPr>
        <w:jc w:val="center"/>
        <w:rPr>
          <w:rFonts w:ascii="Times New Roman" w:hAnsi="Times New Roman" w:cs="Times New Roman"/>
          <w:b/>
          <w:sz w:val="24"/>
          <w:szCs w:val="24"/>
        </w:rPr>
      </w:pPr>
      <w:r w:rsidRPr="00237657">
        <w:rPr>
          <w:rFonts w:ascii="Times New Roman" w:hAnsi="Times New Roman" w:cs="Times New Roman"/>
          <w:b/>
          <w:sz w:val="24"/>
          <w:szCs w:val="24"/>
        </w:rPr>
        <w:lastRenderedPageBreak/>
        <w:t>Bibliography</w:t>
      </w:r>
    </w:p>
    <w:p w14:paraId="6B96E976" w14:textId="77777777" w:rsidR="00B359DC" w:rsidRPr="00237657" w:rsidRDefault="00B359DC">
      <w:pPr>
        <w:rPr>
          <w:rFonts w:ascii="Times New Roman" w:hAnsi="Times New Roman" w:cs="Times New Roman"/>
          <w:sz w:val="24"/>
          <w:szCs w:val="24"/>
          <w:u w:val="single"/>
        </w:rPr>
      </w:pPr>
      <w:r w:rsidRPr="00237657">
        <w:rPr>
          <w:rFonts w:ascii="Times New Roman" w:hAnsi="Times New Roman" w:cs="Times New Roman"/>
          <w:sz w:val="24"/>
          <w:szCs w:val="24"/>
          <w:u w:val="single"/>
        </w:rPr>
        <w:t>Books</w:t>
      </w:r>
    </w:p>
    <w:p w14:paraId="17873BCC" w14:textId="77777777" w:rsidR="00914766" w:rsidRPr="00237657" w:rsidRDefault="00914766">
      <w:pPr>
        <w:rPr>
          <w:rFonts w:ascii="Times New Roman" w:hAnsi="Times New Roman" w:cs="Times New Roman"/>
          <w:sz w:val="24"/>
          <w:szCs w:val="24"/>
        </w:rPr>
      </w:pPr>
      <w:r w:rsidRPr="00237657">
        <w:rPr>
          <w:rFonts w:ascii="Times New Roman" w:hAnsi="Times New Roman" w:cs="Times New Roman"/>
          <w:sz w:val="24"/>
          <w:szCs w:val="24"/>
        </w:rPr>
        <w:t xml:space="preserve">Fink, Deborah. </w:t>
      </w:r>
      <w:r w:rsidRPr="00237657">
        <w:rPr>
          <w:rFonts w:ascii="Times New Roman" w:hAnsi="Times New Roman" w:cs="Times New Roman"/>
          <w:i/>
          <w:sz w:val="24"/>
          <w:szCs w:val="24"/>
        </w:rPr>
        <w:t>Agrarian Women: Wives and Mothers in Rural Nebraska, 1880-1940</w:t>
      </w:r>
      <w:r w:rsidRPr="00237657">
        <w:rPr>
          <w:rFonts w:ascii="Times New Roman" w:hAnsi="Times New Roman" w:cs="Times New Roman"/>
          <w:sz w:val="24"/>
          <w:szCs w:val="24"/>
        </w:rPr>
        <w:t>. Chapel Hill: University of North Carolina Press, 1992.</w:t>
      </w:r>
    </w:p>
    <w:p w14:paraId="3A0DB230" w14:textId="77777777" w:rsidR="00914766" w:rsidRPr="00237657" w:rsidRDefault="00914766">
      <w:pPr>
        <w:rPr>
          <w:rFonts w:ascii="Times New Roman" w:hAnsi="Times New Roman" w:cs="Times New Roman"/>
          <w:sz w:val="24"/>
          <w:szCs w:val="24"/>
        </w:rPr>
      </w:pPr>
      <w:r w:rsidRPr="00237657">
        <w:rPr>
          <w:rFonts w:ascii="Times New Roman" w:hAnsi="Times New Roman" w:cs="Times New Roman"/>
          <w:sz w:val="24"/>
          <w:szCs w:val="24"/>
        </w:rPr>
        <w:t xml:space="preserve">Holt, Marilyn I. </w:t>
      </w:r>
      <w:r w:rsidRPr="00237657">
        <w:rPr>
          <w:rFonts w:ascii="Times New Roman" w:hAnsi="Times New Roman" w:cs="Times New Roman"/>
          <w:i/>
          <w:sz w:val="24"/>
          <w:szCs w:val="24"/>
        </w:rPr>
        <w:t>Linoleum, Better Babies, and the Modern Farm Woman, 1890-1930</w:t>
      </w:r>
      <w:r w:rsidRPr="00237657">
        <w:rPr>
          <w:rFonts w:ascii="Times New Roman" w:hAnsi="Times New Roman" w:cs="Times New Roman"/>
          <w:sz w:val="24"/>
          <w:szCs w:val="24"/>
        </w:rPr>
        <w:t>. Lincoln, Neb: University of Nebraska Press, 2006.</w:t>
      </w:r>
    </w:p>
    <w:p w14:paraId="3A79B44E" w14:textId="77777777" w:rsidR="00914766" w:rsidRPr="00237657" w:rsidRDefault="00914766">
      <w:pPr>
        <w:rPr>
          <w:rFonts w:ascii="Times New Roman" w:hAnsi="Times New Roman" w:cs="Times New Roman"/>
          <w:sz w:val="24"/>
          <w:szCs w:val="24"/>
        </w:rPr>
      </w:pPr>
      <w:r w:rsidRPr="00237657">
        <w:rPr>
          <w:rFonts w:ascii="Times New Roman" w:hAnsi="Times New Roman" w:cs="Times New Roman"/>
          <w:sz w:val="24"/>
          <w:szCs w:val="24"/>
        </w:rPr>
        <w:t xml:space="preserve">Lauters, Amy M. </w:t>
      </w:r>
      <w:r w:rsidRPr="00237657">
        <w:rPr>
          <w:rFonts w:ascii="Times New Roman" w:hAnsi="Times New Roman" w:cs="Times New Roman"/>
          <w:i/>
          <w:sz w:val="24"/>
          <w:szCs w:val="24"/>
        </w:rPr>
        <w:t>More Than a Farmer's Wife: Voices of American Farm Women, 1910-1960</w:t>
      </w:r>
      <w:r w:rsidRPr="00237657">
        <w:rPr>
          <w:rFonts w:ascii="Times New Roman" w:hAnsi="Times New Roman" w:cs="Times New Roman"/>
          <w:sz w:val="24"/>
          <w:szCs w:val="24"/>
        </w:rPr>
        <w:t>. Columbia: University of Missouri Press, 2009.</w:t>
      </w:r>
    </w:p>
    <w:p w14:paraId="6A06D825" w14:textId="77777777" w:rsidR="00914766" w:rsidRPr="00237657" w:rsidRDefault="00914766">
      <w:pPr>
        <w:rPr>
          <w:rFonts w:ascii="Times New Roman" w:hAnsi="Times New Roman" w:cs="Times New Roman"/>
          <w:sz w:val="24"/>
          <w:szCs w:val="24"/>
        </w:rPr>
      </w:pPr>
      <w:r w:rsidRPr="00237657">
        <w:rPr>
          <w:rFonts w:ascii="Times New Roman" w:hAnsi="Times New Roman" w:cs="Times New Roman"/>
          <w:sz w:val="24"/>
          <w:szCs w:val="24"/>
        </w:rPr>
        <w:t xml:space="preserve">Walker, Melissa. </w:t>
      </w:r>
      <w:r w:rsidRPr="00237657">
        <w:rPr>
          <w:rFonts w:ascii="Times New Roman" w:hAnsi="Times New Roman" w:cs="Times New Roman"/>
          <w:i/>
          <w:sz w:val="24"/>
          <w:szCs w:val="24"/>
        </w:rPr>
        <w:t>All We Knew Was to Farm: Rural Women in the Upcountry South, 1919-1941</w:t>
      </w:r>
      <w:r w:rsidRPr="00237657">
        <w:rPr>
          <w:rFonts w:ascii="Times New Roman" w:hAnsi="Times New Roman" w:cs="Times New Roman"/>
          <w:sz w:val="24"/>
          <w:szCs w:val="24"/>
        </w:rPr>
        <w:t>. Baltimore, Md: Johns Hopkins University Press, 2000.</w:t>
      </w:r>
    </w:p>
    <w:p w14:paraId="42F43059" w14:textId="77777777" w:rsidR="00BB44BF" w:rsidRDefault="00BB44BF">
      <w:pPr>
        <w:rPr>
          <w:rFonts w:ascii="Times New Roman" w:hAnsi="Times New Roman" w:cs="Times New Roman"/>
          <w:sz w:val="24"/>
          <w:szCs w:val="24"/>
          <w:u w:val="single"/>
        </w:rPr>
      </w:pPr>
    </w:p>
    <w:p w14:paraId="239EEC0B" w14:textId="46AF0233" w:rsidR="00B359DC" w:rsidRPr="00237657" w:rsidRDefault="00B359DC">
      <w:pPr>
        <w:rPr>
          <w:rFonts w:ascii="Times New Roman" w:hAnsi="Times New Roman" w:cs="Times New Roman"/>
          <w:sz w:val="24"/>
          <w:szCs w:val="24"/>
          <w:u w:val="single"/>
        </w:rPr>
      </w:pPr>
      <w:r w:rsidRPr="00237657">
        <w:rPr>
          <w:rFonts w:ascii="Times New Roman" w:hAnsi="Times New Roman" w:cs="Times New Roman"/>
          <w:sz w:val="24"/>
          <w:szCs w:val="24"/>
          <w:u w:val="single"/>
        </w:rPr>
        <w:t>Articles</w:t>
      </w:r>
    </w:p>
    <w:p w14:paraId="43A206E2" w14:textId="6A0BAA6F" w:rsidR="007E5303" w:rsidRPr="00237657" w:rsidRDefault="007E5303">
      <w:pPr>
        <w:rPr>
          <w:rFonts w:ascii="Times New Roman" w:hAnsi="Times New Roman" w:cs="Times New Roman"/>
          <w:sz w:val="24"/>
          <w:szCs w:val="24"/>
        </w:rPr>
      </w:pPr>
      <w:r w:rsidRPr="00237657">
        <w:rPr>
          <w:rFonts w:ascii="Times New Roman" w:hAnsi="Times New Roman" w:cs="Times New Roman"/>
          <w:sz w:val="24"/>
          <w:szCs w:val="24"/>
        </w:rPr>
        <w:t xml:space="preserve">National Women’s History </w:t>
      </w:r>
      <w:r w:rsidR="006378CC">
        <w:rPr>
          <w:rFonts w:ascii="Times New Roman" w:hAnsi="Times New Roman" w:cs="Times New Roman"/>
          <w:sz w:val="24"/>
          <w:szCs w:val="24"/>
        </w:rPr>
        <w:t>M</w:t>
      </w:r>
      <w:r w:rsidRPr="00237657">
        <w:rPr>
          <w:rFonts w:ascii="Times New Roman" w:hAnsi="Times New Roman" w:cs="Times New Roman"/>
          <w:sz w:val="24"/>
          <w:szCs w:val="24"/>
        </w:rPr>
        <w:t>useum – On the Farm</w:t>
      </w:r>
      <w:r w:rsidR="00335C77">
        <w:rPr>
          <w:rFonts w:ascii="Times New Roman" w:hAnsi="Times New Roman" w:cs="Times New Roman"/>
          <w:sz w:val="24"/>
          <w:szCs w:val="24"/>
        </w:rPr>
        <w:t xml:space="preserve">                  </w:t>
      </w:r>
      <w:r w:rsidR="006057E8">
        <w:rPr>
          <w:rFonts w:ascii="Times New Roman" w:hAnsi="Times New Roman" w:cs="Times New Roman"/>
          <w:sz w:val="24"/>
          <w:szCs w:val="24"/>
        </w:rPr>
        <w:t xml:space="preserve"> </w:t>
      </w:r>
      <w:hyperlink r:id="rId13" w:history="1">
        <w:r w:rsidR="006057E8" w:rsidRPr="006378CC">
          <w:rPr>
            <w:rStyle w:val="Hyperlink"/>
            <w:rFonts w:ascii="Times New Roman" w:hAnsi="Times New Roman" w:cs="Times New Roman"/>
            <w:sz w:val="24"/>
            <w:szCs w:val="24"/>
          </w:rPr>
          <w:t>https://www.womenshistory.org/resources/general/farm</w:t>
        </w:r>
      </w:hyperlink>
    </w:p>
    <w:p w14:paraId="3E307579" w14:textId="28FF3392" w:rsidR="007E5303" w:rsidRPr="00237657" w:rsidRDefault="007E5303">
      <w:pPr>
        <w:rPr>
          <w:rFonts w:ascii="Times New Roman" w:hAnsi="Times New Roman" w:cs="Times New Roman"/>
          <w:sz w:val="24"/>
          <w:szCs w:val="24"/>
        </w:rPr>
      </w:pPr>
      <w:r w:rsidRPr="00237657">
        <w:rPr>
          <w:rFonts w:ascii="Times New Roman" w:hAnsi="Times New Roman" w:cs="Times New Roman"/>
          <w:sz w:val="24"/>
          <w:szCs w:val="24"/>
        </w:rPr>
        <w:t xml:space="preserve">Farm Women in American History: </w:t>
      </w:r>
      <w:r w:rsidR="006378CC">
        <w:rPr>
          <w:rFonts w:ascii="Times New Roman" w:hAnsi="Times New Roman" w:cs="Times New Roman"/>
          <w:sz w:val="24"/>
          <w:szCs w:val="24"/>
        </w:rPr>
        <w:t>A</w:t>
      </w:r>
      <w:r w:rsidRPr="00237657">
        <w:rPr>
          <w:rFonts w:ascii="Times New Roman" w:hAnsi="Times New Roman" w:cs="Times New Roman"/>
          <w:sz w:val="24"/>
          <w:szCs w:val="24"/>
        </w:rPr>
        <w:t xml:space="preserve"> Note on Sources Available in Washington, D. C</w:t>
      </w:r>
      <w:r w:rsidR="00335C77">
        <w:rPr>
          <w:rFonts w:ascii="Times New Roman" w:hAnsi="Times New Roman" w:cs="Times New Roman"/>
          <w:sz w:val="24"/>
          <w:szCs w:val="24"/>
        </w:rPr>
        <w:t xml:space="preserve">                                              </w:t>
      </w:r>
      <w:r w:rsidR="00BB44BF">
        <w:rPr>
          <w:rFonts w:ascii="Times New Roman" w:hAnsi="Times New Roman" w:cs="Times New Roman"/>
          <w:sz w:val="24"/>
          <w:szCs w:val="24"/>
        </w:rPr>
        <w:t xml:space="preserve">                                                                            </w:t>
      </w:r>
      <w:r w:rsidR="00237657">
        <w:rPr>
          <w:rFonts w:ascii="Times New Roman" w:hAnsi="Times New Roman" w:cs="Times New Roman"/>
          <w:sz w:val="24"/>
          <w:szCs w:val="24"/>
        </w:rPr>
        <w:t xml:space="preserve"> </w:t>
      </w:r>
      <w:hyperlink r:id="rId14" w:history="1">
        <w:r w:rsidR="00BB44BF" w:rsidRPr="00BB44BF">
          <w:rPr>
            <w:rStyle w:val="Hyperlink"/>
            <w:rFonts w:ascii="Times New Roman" w:hAnsi="Times New Roman" w:cs="Times New Roman"/>
            <w:sz w:val="24"/>
            <w:szCs w:val="24"/>
          </w:rPr>
          <w:t>https://pubs.lib.uiowa.edu/annals-of-iowa/article/5154/galley/113993/view/</w:t>
        </w:r>
      </w:hyperlink>
    </w:p>
    <w:p w14:paraId="2C41B4D4" w14:textId="450A6FCA" w:rsidR="00BB44BF" w:rsidRDefault="0016104E" w:rsidP="0016104E">
      <w:pPr>
        <w:rPr>
          <w:rFonts w:ascii="Times New Roman" w:hAnsi="Times New Roman" w:cs="Times New Roman"/>
          <w:sz w:val="24"/>
          <w:szCs w:val="24"/>
        </w:rPr>
      </w:pPr>
      <w:r w:rsidRPr="00237657">
        <w:rPr>
          <w:rFonts w:ascii="Times New Roman" w:hAnsi="Times New Roman" w:cs="Times New Roman"/>
          <w:sz w:val="24"/>
          <w:szCs w:val="24"/>
        </w:rPr>
        <w:t xml:space="preserve">West Virginia Department of Arts, Culture and History </w:t>
      </w:r>
      <w:r w:rsidR="00BB44BF">
        <w:rPr>
          <w:rFonts w:ascii="Times New Roman" w:hAnsi="Times New Roman" w:cs="Times New Roman"/>
          <w:sz w:val="24"/>
          <w:szCs w:val="24"/>
        </w:rPr>
        <w:t>–</w:t>
      </w:r>
      <w:r w:rsidRPr="00237657">
        <w:rPr>
          <w:rFonts w:ascii="Times New Roman" w:hAnsi="Times New Roman" w:cs="Times New Roman"/>
          <w:sz w:val="24"/>
          <w:szCs w:val="24"/>
        </w:rPr>
        <w:t xml:space="preserve"> </w:t>
      </w:r>
      <w:r w:rsidR="00BB44BF">
        <w:rPr>
          <w:rFonts w:ascii="Times New Roman" w:hAnsi="Times New Roman" w:cs="Times New Roman"/>
          <w:sz w:val="24"/>
          <w:szCs w:val="24"/>
        </w:rPr>
        <w:t>“</w:t>
      </w:r>
      <w:r w:rsidRPr="00237657">
        <w:rPr>
          <w:rFonts w:ascii="Times New Roman" w:hAnsi="Times New Roman" w:cs="Times New Roman"/>
          <w:sz w:val="24"/>
          <w:szCs w:val="24"/>
        </w:rPr>
        <w:t>Women's Work, Never Done</w:t>
      </w:r>
      <w:r w:rsidR="00BB44BF">
        <w:rPr>
          <w:rFonts w:ascii="Times New Roman" w:hAnsi="Times New Roman" w:cs="Times New Roman"/>
          <w:sz w:val="24"/>
          <w:szCs w:val="24"/>
        </w:rPr>
        <w:t>”</w:t>
      </w:r>
      <w:r w:rsidRPr="00237657">
        <w:rPr>
          <w:rFonts w:ascii="Times New Roman" w:hAnsi="Times New Roman" w:cs="Times New Roman"/>
          <w:sz w:val="24"/>
          <w:szCs w:val="24"/>
        </w:rPr>
        <w:t xml:space="preserve">: West Virginia Farm Women, 1880s-1920s </w:t>
      </w:r>
      <w:r w:rsidR="00237657">
        <w:rPr>
          <w:rFonts w:ascii="Times New Roman" w:hAnsi="Times New Roman" w:cs="Times New Roman"/>
          <w:sz w:val="24"/>
          <w:szCs w:val="24"/>
        </w:rPr>
        <w:t xml:space="preserve">                     </w:t>
      </w:r>
      <w:r w:rsidR="00335C77">
        <w:rPr>
          <w:rFonts w:ascii="Times New Roman" w:hAnsi="Times New Roman" w:cs="Times New Roman"/>
          <w:sz w:val="24"/>
          <w:szCs w:val="24"/>
        </w:rPr>
        <w:t xml:space="preserve">                                   </w:t>
      </w:r>
      <w:hyperlink r:id="rId15" w:history="1">
        <w:r w:rsidR="00BB44BF" w:rsidRPr="00BF1455">
          <w:rPr>
            <w:rStyle w:val="Hyperlink"/>
            <w:rFonts w:ascii="Times New Roman" w:hAnsi="Times New Roman" w:cs="Times New Roman"/>
            <w:sz w:val="24"/>
            <w:szCs w:val="24"/>
          </w:rPr>
          <w:t>https://archive.wvculture.org/history/journal_wvh/wvh49-3.html</w:t>
        </w:r>
      </w:hyperlink>
    </w:p>
    <w:p w14:paraId="294C09F3" w14:textId="3A10E0AC" w:rsidR="0016104E" w:rsidRPr="00237657" w:rsidRDefault="0016104E" w:rsidP="0016104E">
      <w:pPr>
        <w:rPr>
          <w:rFonts w:ascii="Times New Roman" w:hAnsi="Times New Roman" w:cs="Times New Roman"/>
          <w:sz w:val="24"/>
          <w:szCs w:val="24"/>
        </w:rPr>
      </w:pPr>
      <w:r w:rsidRPr="00237657">
        <w:rPr>
          <w:rFonts w:ascii="Times New Roman" w:hAnsi="Times New Roman" w:cs="Times New Roman"/>
          <w:sz w:val="24"/>
          <w:szCs w:val="24"/>
        </w:rPr>
        <w:t xml:space="preserve">History Matters - Dissatisfied </w:t>
      </w:r>
      <w:proofErr w:type="gramStart"/>
      <w:r w:rsidRPr="00237657">
        <w:rPr>
          <w:rFonts w:ascii="Times New Roman" w:hAnsi="Times New Roman" w:cs="Times New Roman"/>
          <w:sz w:val="24"/>
          <w:szCs w:val="24"/>
        </w:rPr>
        <w:t>With</w:t>
      </w:r>
      <w:proofErr w:type="gramEnd"/>
      <w:r w:rsidRPr="00237657">
        <w:rPr>
          <w:rFonts w:ascii="Times New Roman" w:hAnsi="Times New Roman" w:cs="Times New Roman"/>
          <w:sz w:val="24"/>
          <w:szCs w:val="24"/>
        </w:rPr>
        <w:t xml:space="preserve"> the Lives They Live: Farm Women Describe Their Work in a 1913 U.S. Department of Agriculture Report</w:t>
      </w:r>
      <w:r w:rsidR="00237657">
        <w:rPr>
          <w:rFonts w:ascii="Times New Roman" w:hAnsi="Times New Roman" w:cs="Times New Roman"/>
          <w:sz w:val="24"/>
          <w:szCs w:val="24"/>
        </w:rPr>
        <w:t xml:space="preserve">                                       </w:t>
      </w:r>
      <w:r w:rsidR="00335C77">
        <w:rPr>
          <w:rFonts w:ascii="Times New Roman" w:hAnsi="Times New Roman" w:cs="Times New Roman"/>
          <w:sz w:val="24"/>
          <w:szCs w:val="24"/>
        </w:rPr>
        <w:t xml:space="preserve">                                     </w:t>
      </w:r>
      <w:r w:rsidR="00237657">
        <w:rPr>
          <w:rFonts w:ascii="Times New Roman" w:hAnsi="Times New Roman" w:cs="Times New Roman"/>
          <w:sz w:val="24"/>
          <w:szCs w:val="24"/>
        </w:rPr>
        <w:t xml:space="preserve"> </w:t>
      </w:r>
      <w:hyperlink r:id="rId16" w:history="1">
        <w:r w:rsidR="00237657" w:rsidRPr="006378CC">
          <w:rPr>
            <w:rStyle w:val="Hyperlink"/>
            <w:rFonts w:ascii="Times New Roman" w:hAnsi="Times New Roman" w:cs="Times New Roman"/>
            <w:sz w:val="24"/>
            <w:szCs w:val="24"/>
          </w:rPr>
          <w:t>http://historymatters.gmu.edu/d/101/</w:t>
        </w:r>
      </w:hyperlink>
    </w:p>
    <w:p w14:paraId="0D6ACEFF" w14:textId="6343BCFE" w:rsidR="0016104E" w:rsidRPr="00237657" w:rsidRDefault="0016104E" w:rsidP="0016104E">
      <w:pPr>
        <w:rPr>
          <w:rFonts w:ascii="Times New Roman" w:hAnsi="Times New Roman" w:cs="Times New Roman"/>
          <w:sz w:val="24"/>
          <w:szCs w:val="24"/>
        </w:rPr>
      </w:pPr>
      <w:r w:rsidRPr="00237657">
        <w:rPr>
          <w:rFonts w:ascii="Times New Roman" w:hAnsi="Times New Roman" w:cs="Times New Roman"/>
          <w:sz w:val="24"/>
          <w:szCs w:val="24"/>
        </w:rPr>
        <w:t>Separation and Sorrow: A Farm Woman's Life, 1935-1941</w:t>
      </w:r>
      <w:r w:rsidR="00237657">
        <w:rPr>
          <w:rFonts w:ascii="Times New Roman" w:hAnsi="Times New Roman" w:cs="Times New Roman"/>
          <w:sz w:val="24"/>
          <w:szCs w:val="24"/>
        </w:rPr>
        <w:t xml:space="preserve"> </w:t>
      </w:r>
      <w:hyperlink r:id="rId17" w:history="1">
        <w:r w:rsidR="00237657" w:rsidRPr="006378CC">
          <w:rPr>
            <w:rStyle w:val="Hyperlink"/>
            <w:rFonts w:ascii="Times New Roman" w:hAnsi="Times New Roman" w:cs="Times New Roman"/>
            <w:sz w:val="24"/>
            <w:szCs w:val="24"/>
          </w:rPr>
          <w:t>https://web.viu.ca/davies/H322%20Between%20the%20Wars/SeparartionSorrowFarmWomansLife.pdf</w:t>
        </w:r>
      </w:hyperlink>
    </w:p>
    <w:p w14:paraId="0E95624F" w14:textId="18D75B68" w:rsidR="0016104E" w:rsidRPr="00237657" w:rsidRDefault="0016104E" w:rsidP="0016104E">
      <w:pPr>
        <w:rPr>
          <w:rFonts w:ascii="Times New Roman" w:hAnsi="Times New Roman" w:cs="Times New Roman"/>
          <w:sz w:val="24"/>
          <w:szCs w:val="24"/>
        </w:rPr>
      </w:pPr>
      <w:r w:rsidRPr="00237657">
        <w:rPr>
          <w:rFonts w:ascii="Times New Roman" w:hAnsi="Times New Roman" w:cs="Times New Roman"/>
          <w:sz w:val="24"/>
          <w:szCs w:val="24"/>
        </w:rPr>
        <w:t>Eyewitness to History - Farm Wife, 1900</w:t>
      </w:r>
      <w:r w:rsidR="00237657">
        <w:rPr>
          <w:rFonts w:ascii="Times New Roman" w:hAnsi="Times New Roman" w:cs="Times New Roman"/>
          <w:sz w:val="24"/>
          <w:szCs w:val="24"/>
        </w:rPr>
        <w:t xml:space="preserve">                     </w:t>
      </w:r>
      <w:r w:rsidR="00335C77">
        <w:rPr>
          <w:rFonts w:ascii="Times New Roman" w:hAnsi="Times New Roman" w:cs="Times New Roman"/>
          <w:sz w:val="24"/>
          <w:szCs w:val="24"/>
        </w:rPr>
        <w:t xml:space="preserve">                       </w:t>
      </w:r>
      <w:hyperlink r:id="rId18" w:history="1">
        <w:r w:rsidR="00CE3705" w:rsidRPr="006378CC">
          <w:rPr>
            <w:rStyle w:val="Hyperlink"/>
            <w:rFonts w:ascii="Times New Roman" w:hAnsi="Times New Roman" w:cs="Times New Roman"/>
            <w:sz w:val="24"/>
            <w:szCs w:val="24"/>
          </w:rPr>
          <w:t>http://www.eyewitnesstohistory.com/farmwife.htm</w:t>
        </w:r>
      </w:hyperlink>
    </w:p>
    <w:p w14:paraId="03A48F3C" w14:textId="66CC7223" w:rsidR="004F16F4" w:rsidRPr="00237657" w:rsidRDefault="004F16F4" w:rsidP="0016104E">
      <w:pPr>
        <w:rPr>
          <w:rFonts w:ascii="Times New Roman" w:hAnsi="Times New Roman" w:cs="Times New Roman"/>
          <w:sz w:val="24"/>
          <w:szCs w:val="24"/>
        </w:rPr>
      </w:pPr>
      <w:r w:rsidRPr="00237657">
        <w:rPr>
          <w:rFonts w:ascii="Times New Roman" w:hAnsi="Times New Roman" w:cs="Times New Roman"/>
          <w:sz w:val="24"/>
          <w:szCs w:val="24"/>
        </w:rPr>
        <w:t>Prologue Magazine - “To the Rescue of the Crops” The Women’s Land Army During World War II</w:t>
      </w:r>
      <w:r w:rsidR="00237657">
        <w:rPr>
          <w:rFonts w:ascii="Times New Roman" w:hAnsi="Times New Roman" w:cs="Times New Roman"/>
          <w:sz w:val="24"/>
          <w:szCs w:val="24"/>
        </w:rPr>
        <w:t xml:space="preserve">                                   </w:t>
      </w:r>
      <w:hyperlink r:id="rId19" w:history="1">
        <w:r w:rsidR="00237657" w:rsidRPr="006378CC">
          <w:rPr>
            <w:rStyle w:val="Hyperlink"/>
            <w:rFonts w:ascii="Times New Roman" w:hAnsi="Times New Roman" w:cs="Times New Roman"/>
            <w:sz w:val="24"/>
            <w:szCs w:val="24"/>
          </w:rPr>
          <w:t>https://www.archives.gov/publications/prologue/1993/winter/landarmy.html</w:t>
        </w:r>
      </w:hyperlink>
    </w:p>
    <w:p w14:paraId="173D58F7" w14:textId="61CB595C" w:rsidR="00553DBC" w:rsidRPr="00237657" w:rsidRDefault="00553DBC" w:rsidP="00553DBC">
      <w:pPr>
        <w:rPr>
          <w:rFonts w:ascii="Times New Roman" w:hAnsi="Times New Roman" w:cs="Times New Roman"/>
          <w:sz w:val="24"/>
          <w:szCs w:val="24"/>
        </w:rPr>
      </w:pPr>
    </w:p>
    <w:sectPr w:rsidR="00553DBC" w:rsidRPr="00237657" w:rsidSect="00335C77">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F10C" w14:textId="77777777" w:rsidR="008A0ACE" w:rsidRDefault="008A0ACE" w:rsidP="00553DBC">
      <w:pPr>
        <w:spacing w:after="0" w:line="240" w:lineRule="auto"/>
      </w:pPr>
      <w:r>
        <w:separator/>
      </w:r>
    </w:p>
  </w:endnote>
  <w:endnote w:type="continuationSeparator" w:id="0">
    <w:p w14:paraId="737D80D1" w14:textId="77777777" w:rsidR="008A0ACE" w:rsidRDefault="008A0ACE" w:rsidP="0055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B141" w14:textId="718DC6B0" w:rsidR="00553DBC" w:rsidRPr="00BD7682" w:rsidRDefault="00553DBC" w:rsidP="00553DBC">
    <w:pPr>
      <w:pStyle w:val="Footer"/>
      <w:rPr>
        <w:sz w:val="20"/>
        <w:szCs w:val="20"/>
      </w:rPr>
    </w:pPr>
    <w:bookmarkStart w:id="0" w:name="_Hlk10557766"/>
    <w:r>
      <w:rPr>
        <w:sz w:val="20"/>
        <w:szCs w:val="20"/>
        <w:lang w:val="fr-FR"/>
      </w:rPr>
      <w:t xml:space="preserve">© </w:t>
    </w:r>
    <w:r w:rsidR="006378CC">
      <w:rPr>
        <w:sz w:val="20"/>
        <w:szCs w:val="20"/>
        <w:lang w:val="fr-FR"/>
      </w:rPr>
      <w:t>2019-</w:t>
    </w:r>
    <w:r>
      <w:rPr>
        <w:sz w:val="20"/>
        <w:szCs w:val="20"/>
        <w:lang w:val="fr-FR"/>
      </w:rPr>
      <w:t>20</w:t>
    </w:r>
    <w:r w:rsidR="006378CC">
      <w:rPr>
        <w:sz w:val="20"/>
        <w:szCs w:val="20"/>
        <w:lang w:val="fr-FR"/>
      </w:rPr>
      <w:t>2</w:t>
    </w:r>
    <w:r w:rsidR="00BB44BF">
      <w:rPr>
        <w:sz w:val="20"/>
        <w:szCs w:val="20"/>
        <w:lang w:val="fr-FR"/>
      </w:rPr>
      <w:t>3</w:t>
    </w:r>
    <w:r>
      <w:rPr>
        <w:sz w:val="20"/>
        <w:szCs w:val="20"/>
        <w:lang w:val="fr-FR"/>
      </w:rPr>
      <w:t xml:space="preserve"> Gena Philibert-Ortega. </w:t>
    </w:r>
    <w:r w:rsidRPr="008F0ED6">
      <w:rPr>
        <w:sz w:val="20"/>
        <w:szCs w:val="20"/>
        <w:lang w:val="fr-FR"/>
      </w:rPr>
      <w:t xml:space="preserve"> </w:t>
    </w:r>
    <w:r>
      <w:rPr>
        <w:sz w:val="20"/>
        <w:szCs w:val="20"/>
        <w:lang w:val="fr-FR"/>
      </w:rPr>
      <w:t>genaortega@gmail.com</w:t>
    </w:r>
    <w:r w:rsidRPr="008F0ED6">
      <w:rPr>
        <w:sz w:val="20"/>
        <w:szCs w:val="20"/>
        <w:lang w:val="fr-FR"/>
      </w:rPr>
      <w:t xml:space="preserve">. </w:t>
    </w:r>
    <w:r w:rsidRPr="00BD7682">
      <w:rPr>
        <w:sz w:val="20"/>
        <w:szCs w:val="20"/>
      </w:rPr>
      <w:t>Publication, copying, reproduction, or otherwise reuse of this document or any part thereof is not permitted without express written permission from the author.</w:t>
    </w:r>
  </w:p>
  <w:p w14:paraId="04D86665" w14:textId="68BD3126" w:rsidR="00553DBC" w:rsidRDefault="00553DBC">
    <w:pPr>
      <w:pStyle w:val="Footer"/>
    </w:pPr>
  </w:p>
  <w:bookmarkEnd w:id="0"/>
  <w:p w14:paraId="5CA21A88" w14:textId="77777777" w:rsidR="00553DBC" w:rsidRDefault="0055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3EC6" w14:textId="77777777" w:rsidR="008A0ACE" w:rsidRDefault="008A0ACE" w:rsidP="00553DBC">
      <w:pPr>
        <w:spacing w:after="0" w:line="240" w:lineRule="auto"/>
      </w:pPr>
      <w:r>
        <w:separator/>
      </w:r>
    </w:p>
  </w:footnote>
  <w:footnote w:type="continuationSeparator" w:id="0">
    <w:p w14:paraId="209488FE" w14:textId="77777777" w:rsidR="008A0ACE" w:rsidRDefault="008A0ACE" w:rsidP="0055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05427"/>
      <w:docPartObj>
        <w:docPartGallery w:val="Page Numbers (Margins)"/>
        <w:docPartUnique/>
      </w:docPartObj>
    </w:sdtPr>
    <w:sdtContent>
      <w:p w14:paraId="512918BF" w14:textId="5469D6EC" w:rsidR="007A582B" w:rsidRDefault="007A582B">
        <w:pPr>
          <w:pStyle w:val="Header"/>
        </w:pPr>
        <w:r>
          <w:rPr>
            <w:noProof/>
          </w:rPr>
          <mc:AlternateContent>
            <mc:Choice Requires="wps">
              <w:drawing>
                <wp:anchor distT="0" distB="0" distL="114300" distR="114300" simplePos="0" relativeHeight="251659264" behindDoc="0" locked="0" layoutInCell="0" allowOverlap="1" wp14:anchorId="292644F6" wp14:editId="4B7297C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04A2A" w14:textId="77777777" w:rsidR="007A582B" w:rsidRDefault="007A58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2644F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C304A2A" w14:textId="77777777" w:rsidR="007A582B" w:rsidRDefault="007A58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827"/>
    <w:multiLevelType w:val="hybridMultilevel"/>
    <w:tmpl w:val="A26A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B7C98"/>
    <w:multiLevelType w:val="hybridMultilevel"/>
    <w:tmpl w:val="623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D20FF"/>
    <w:multiLevelType w:val="hybridMultilevel"/>
    <w:tmpl w:val="B0DA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42451"/>
    <w:multiLevelType w:val="hybridMultilevel"/>
    <w:tmpl w:val="38C0AC0E"/>
    <w:lvl w:ilvl="0" w:tplc="8B34C8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22167"/>
    <w:multiLevelType w:val="hybridMultilevel"/>
    <w:tmpl w:val="5798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829922">
    <w:abstractNumId w:val="0"/>
  </w:num>
  <w:num w:numId="2" w16cid:durableId="1642736750">
    <w:abstractNumId w:val="1"/>
  </w:num>
  <w:num w:numId="3" w16cid:durableId="940182541">
    <w:abstractNumId w:val="2"/>
  </w:num>
  <w:num w:numId="4" w16cid:durableId="975373870">
    <w:abstractNumId w:val="4"/>
  </w:num>
  <w:num w:numId="5" w16cid:durableId="772632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54"/>
    <w:rsid w:val="00110B04"/>
    <w:rsid w:val="0016104E"/>
    <w:rsid w:val="00167AE2"/>
    <w:rsid w:val="00237657"/>
    <w:rsid w:val="002744E8"/>
    <w:rsid w:val="00335C77"/>
    <w:rsid w:val="00366B1A"/>
    <w:rsid w:val="003C62C8"/>
    <w:rsid w:val="004F16F4"/>
    <w:rsid w:val="00511392"/>
    <w:rsid w:val="00553DBC"/>
    <w:rsid w:val="006057E8"/>
    <w:rsid w:val="006378CC"/>
    <w:rsid w:val="0069355F"/>
    <w:rsid w:val="007A582B"/>
    <w:rsid w:val="007E5303"/>
    <w:rsid w:val="008A0ACE"/>
    <w:rsid w:val="00914766"/>
    <w:rsid w:val="00932D1A"/>
    <w:rsid w:val="009331EF"/>
    <w:rsid w:val="00B15D04"/>
    <w:rsid w:val="00B359DC"/>
    <w:rsid w:val="00BB44BF"/>
    <w:rsid w:val="00CE3705"/>
    <w:rsid w:val="00CE3954"/>
    <w:rsid w:val="00EB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EEDD"/>
  <w15:chartTrackingRefBased/>
  <w15:docId w15:val="{98BDF62A-EB60-45B1-906F-9D7C607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DC"/>
    <w:pPr>
      <w:ind w:left="720"/>
      <w:contextualSpacing/>
    </w:pPr>
  </w:style>
  <w:style w:type="character" w:styleId="Hyperlink">
    <w:name w:val="Hyperlink"/>
    <w:basedOn w:val="DefaultParagraphFont"/>
    <w:uiPriority w:val="99"/>
    <w:unhideWhenUsed/>
    <w:rsid w:val="007E5303"/>
    <w:rPr>
      <w:color w:val="0000FF"/>
      <w:u w:val="single"/>
    </w:rPr>
  </w:style>
  <w:style w:type="character" w:styleId="UnresolvedMention">
    <w:name w:val="Unresolved Mention"/>
    <w:basedOn w:val="DefaultParagraphFont"/>
    <w:uiPriority w:val="99"/>
    <w:semiHidden/>
    <w:unhideWhenUsed/>
    <w:rsid w:val="0016104E"/>
    <w:rPr>
      <w:color w:val="605E5C"/>
      <w:shd w:val="clear" w:color="auto" w:fill="E1DFDD"/>
    </w:rPr>
  </w:style>
  <w:style w:type="paragraph" w:styleId="Header">
    <w:name w:val="header"/>
    <w:basedOn w:val="Normal"/>
    <w:link w:val="HeaderChar"/>
    <w:uiPriority w:val="99"/>
    <w:unhideWhenUsed/>
    <w:rsid w:val="0055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BC"/>
  </w:style>
  <w:style w:type="paragraph" w:styleId="Footer">
    <w:name w:val="footer"/>
    <w:basedOn w:val="Normal"/>
    <w:link w:val="FooterChar"/>
    <w:uiPriority w:val="99"/>
    <w:unhideWhenUsed/>
    <w:rsid w:val="0055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BC"/>
  </w:style>
  <w:style w:type="paragraph" w:styleId="NormalWeb">
    <w:name w:val="Normal (Web)"/>
    <w:basedOn w:val="Normal"/>
    <w:uiPriority w:val="99"/>
    <w:unhideWhenUsed/>
    <w:rsid w:val="00553D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works.oclc.org/archivegrid/" TargetMode="External"/><Relationship Id="rId13" Type="http://schemas.openxmlformats.org/officeDocument/2006/relationships/hyperlink" Target="https://www.womenshistory.org/resources/general/farm" TargetMode="External"/><Relationship Id="rId18" Type="http://schemas.openxmlformats.org/officeDocument/2006/relationships/hyperlink" Target="http://www.eyewitnesstohistory.com/farmwif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ationalgrange.org/7255-2/" TargetMode="External"/><Relationship Id="rId17" Type="http://schemas.openxmlformats.org/officeDocument/2006/relationships/hyperlink" Target="https://web.viu.ca/davies/H322%20Between%20the%20Wars/SeparartionSorrowFarmWomansLife.pdf" TargetMode="External"/><Relationship Id="rId2" Type="http://schemas.openxmlformats.org/officeDocument/2006/relationships/numbering" Target="numbering.xml"/><Relationship Id="rId16" Type="http://schemas.openxmlformats.org/officeDocument/2006/relationships/hyperlink" Target="http://historymatters.gmu.edu/d/1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malefarmerproject.org/" TargetMode="External"/><Relationship Id="rId5" Type="http://schemas.openxmlformats.org/officeDocument/2006/relationships/webSettings" Target="webSettings.xml"/><Relationship Id="rId15" Type="http://schemas.openxmlformats.org/officeDocument/2006/relationships/hyperlink" Target="https://archive.wvculture.org/history/journal_wvh/wvh49-3.html" TargetMode="External"/><Relationship Id="rId23" Type="http://schemas.openxmlformats.org/officeDocument/2006/relationships/theme" Target="theme/theme1.xml"/><Relationship Id="rId10" Type="http://schemas.openxmlformats.org/officeDocument/2006/relationships/hyperlink" Target="https://www.ancestry.com/search/categories/35/" TargetMode="External"/><Relationship Id="rId19" Type="http://schemas.openxmlformats.org/officeDocument/2006/relationships/hyperlink" Target="https://www.archives.gov/publications/prologue/1993/winter/landarmy.html" TargetMode="External"/><Relationship Id="rId4" Type="http://schemas.openxmlformats.org/officeDocument/2006/relationships/settings" Target="settings.xml"/><Relationship Id="rId9" Type="http://schemas.openxmlformats.org/officeDocument/2006/relationships/hyperlink" Target="https://www.nal.usda.gov/" TargetMode="External"/><Relationship Id="rId14" Type="http://schemas.openxmlformats.org/officeDocument/2006/relationships/hyperlink" Target="https://pubs.lib.uiowa.edu/annals-of-iowa/article/5154/galley/113993/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E4C2-E3D9-4149-B7AB-A42E8C5F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Philibert Ortega</dc:creator>
  <cp:keywords/>
  <dc:description/>
  <cp:lastModifiedBy>Gena Philibert Ortega</cp:lastModifiedBy>
  <cp:revision>2</cp:revision>
  <dcterms:created xsi:type="dcterms:W3CDTF">2023-03-01T20:19:00Z</dcterms:created>
  <dcterms:modified xsi:type="dcterms:W3CDTF">2023-03-01T20:19:00Z</dcterms:modified>
</cp:coreProperties>
</file>